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636F" w14:textId="182501BA" w:rsidR="008419DA" w:rsidRPr="00BD50A8" w:rsidRDefault="008419DA" w:rsidP="008419DA">
      <w:pPr>
        <w:keepNext/>
        <w:spacing w:after="120"/>
        <w:jc w:val="right"/>
        <w:rPr>
          <w:lang w:val="pl-PL"/>
        </w:rPr>
      </w:pPr>
      <w:r w:rsidRPr="00BD50A8">
        <w:rPr>
          <w:lang w:val="pl-PL"/>
        </w:rPr>
        <w:t xml:space="preserve">Załącznik do Zarządzenia Nr </w:t>
      </w:r>
      <w:r w:rsidR="0009190C">
        <w:rPr>
          <w:lang w:val="pl-PL"/>
        </w:rPr>
        <w:t>87/</w:t>
      </w:r>
      <w:r w:rsidRPr="00BD50A8">
        <w:rPr>
          <w:lang w:val="pl-PL"/>
        </w:rPr>
        <w:t>2026 Burmistrza Barwic</w:t>
      </w:r>
      <w:r w:rsidRPr="00BD50A8">
        <w:rPr>
          <w:lang w:val="pl-PL"/>
        </w:rPr>
        <w:br/>
        <w:t>z dnia 1</w:t>
      </w:r>
      <w:r w:rsidR="00DE36E4">
        <w:rPr>
          <w:lang w:val="pl-PL"/>
        </w:rPr>
        <w:t>6</w:t>
      </w:r>
      <w:r w:rsidRPr="00BD50A8">
        <w:rPr>
          <w:lang w:val="pl-PL"/>
        </w:rPr>
        <w:t xml:space="preserve"> lipca 2026 r.</w:t>
      </w:r>
    </w:p>
    <w:p w14:paraId="261B7962" w14:textId="77777777" w:rsidR="008419DA" w:rsidRPr="00BD50A8" w:rsidRDefault="008419DA" w:rsidP="008419DA">
      <w:pPr>
        <w:keepNext/>
        <w:spacing w:after="120"/>
        <w:jc w:val="right"/>
        <w:rPr>
          <w:lang w:val="pl-PL"/>
        </w:rPr>
      </w:pPr>
    </w:p>
    <w:p w14:paraId="7462454E" w14:textId="2C145F25" w:rsidR="008419DA" w:rsidRPr="00BD50A8" w:rsidRDefault="008419DA" w:rsidP="008419DA">
      <w:pPr>
        <w:spacing w:after="200"/>
        <w:jc w:val="right"/>
        <w:rPr>
          <w:lang w:val="pl-PL"/>
        </w:rPr>
      </w:pPr>
      <w:r w:rsidRPr="00BD50A8">
        <w:rPr>
          <w:lang w:val="pl-PL"/>
        </w:rPr>
        <w:t>Barwice, dnia 1</w:t>
      </w:r>
      <w:r w:rsidR="00DE36E4">
        <w:rPr>
          <w:lang w:val="pl-PL"/>
        </w:rPr>
        <w:t>6</w:t>
      </w:r>
      <w:r w:rsidRPr="00BD50A8">
        <w:rPr>
          <w:lang w:val="pl-PL"/>
        </w:rPr>
        <w:t xml:space="preserve"> lipca 2026 r.</w:t>
      </w:r>
    </w:p>
    <w:p w14:paraId="7909B313" w14:textId="77777777" w:rsidR="008419DA" w:rsidRPr="00BD50A8" w:rsidRDefault="008419DA" w:rsidP="008419DA">
      <w:pPr>
        <w:keepNext/>
        <w:keepLines/>
        <w:spacing w:after="0"/>
        <w:jc w:val="center"/>
        <w:rPr>
          <w:sz w:val="24"/>
          <w:szCs w:val="24"/>
          <w:lang w:val="pl-PL"/>
        </w:rPr>
      </w:pPr>
      <w:r w:rsidRPr="00BD50A8">
        <w:rPr>
          <w:b/>
          <w:sz w:val="24"/>
          <w:szCs w:val="24"/>
          <w:lang w:val="pl-PL"/>
        </w:rPr>
        <w:t>BURMISTRZ BARWIC</w:t>
      </w:r>
    </w:p>
    <w:p w14:paraId="0427D5EB" w14:textId="77777777" w:rsidR="008419DA" w:rsidRPr="00BD50A8" w:rsidRDefault="008419DA" w:rsidP="008419DA">
      <w:pPr>
        <w:keepNext/>
        <w:keepLines/>
        <w:spacing w:after="0"/>
        <w:jc w:val="center"/>
        <w:rPr>
          <w:sz w:val="24"/>
          <w:szCs w:val="24"/>
          <w:lang w:val="pl-PL"/>
        </w:rPr>
      </w:pPr>
      <w:r w:rsidRPr="00BD50A8">
        <w:rPr>
          <w:b/>
          <w:sz w:val="24"/>
          <w:szCs w:val="24"/>
          <w:lang w:val="pl-PL"/>
        </w:rPr>
        <w:t>OGŁASZA OTWARTY I KONKURENCYJNY NABÓR</w:t>
      </w:r>
    </w:p>
    <w:p w14:paraId="07464F26" w14:textId="77777777" w:rsidR="008419DA" w:rsidRPr="00BD50A8" w:rsidRDefault="008419DA" w:rsidP="008419DA">
      <w:pPr>
        <w:keepNext/>
        <w:keepLines/>
        <w:spacing w:after="0"/>
        <w:jc w:val="center"/>
        <w:rPr>
          <w:sz w:val="24"/>
          <w:szCs w:val="24"/>
          <w:lang w:val="pl-PL"/>
        </w:rPr>
      </w:pPr>
      <w:r w:rsidRPr="00BD50A8">
        <w:rPr>
          <w:b/>
          <w:sz w:val="24"/>
          <w:szCs w:val="24"/>
          <w:lang w:val="pl-PL"/>
        </w:rPr>
        <w:t>NA WOLNE KIEROWNICZE STANOWISKO URZĘDNICZE</w:t>
      </w:r>
    </w:p>
    <w:p w14:paraId="2F570FD1" w14:textId="77777777" w:rsidR="008419DA" w:rsidRPr="00BD50A8" w:rsidRDefault="008419DA" w:rsidP="008419DA">
      <w:pPr>
        <w:keepNext/>
        <w:keepLines/>
        <w:spacing w:after="0"/>
        <w:jc w:val="center"/>
        <w:rPr>
          <w:sz w:val="24"/>
          <w:szCs w:val="24"/>
          <w:lang w:val="pl-PL"/>
        </w:rPr>
      </w:pPr>
      <w:r w:rsidRPr="00BD50A8">
        <w:rPr>
          <w:b/>
          <w:sz w:val="24"/>
          <w:szCs w:val="24"/>
          <w:lang w:val="pl-PL"/>
        </w:rPr>
        <w:t>KIEROWNIKA/KIEROWNICZKI</w:t>
      </w:r>
    </w:p>
    <w:p w14:paraId="3A068271" w14:textId="77777777" w:rsidR="008419DA" w:rsidRPr="00BD50A8" w:rsidRDefault="008419DA" w:rsidP="008419DA">
      <w:pPr>
        <w:keepNext/>
        <w:keepLines/>
        <w:spacing w:after="0"/>
        <w:jc w:val="center"/>
        <w:rPr>
          <w:sz w:val="24"/>
          <w:szCs w:val="24"/>
          <w:lang w:val="pl-PL"/>
        </w:rPr>
      </w:pPr>
      <w:r w:rsidRPr="00BD50A8">
        <w:rPr>
          <w:b/>
          <w:sz w:val="24"/>
          <w:szCs w:val="24"/>
          <w:lang w:val="pl-PL"/>
        </w:rPr>
        <w:t>MIEJSKO-GMINNEGO OŚRODKA POMOCY SPOŁECZNEJ W BARWICACH</w:t>
      </w:r>
    </w:p>
    <w:p w14:paraId="26C707C3" w14:textId="6D111DC5" w:rsidR="008419DA" w:rsidRPr="00BD50A8" w:rsidRDefault="008419DA" w:rsidP="008419DA">
      <w:pPr>
        <w:keepNext/>
        <w:spacing w:after="200"/>
        <w:jc w:val="center"/>
        <w:rPr>
          <w:b/>
          <w:bCs/>
          <w:iCs/>
          <w:sz w:val="24"/>
          <w:szCs w:val="24"/>
          <w:lang w:val="pl-PL"/>
        </w:rPr>
      </w:pPr>
      <w:r w:rsidRPr="00BD50A8">
        <w:rPr>
          <w:b/>
          <w:bCs/>
          <w:iCs/>
          <w:sz w:val="24"/>
          <w:szCs w:val="24"/>
          <w:lang w:val="pl-PL"/>
        </w:rPr>
        <w:t>(przewidywany termin zatrudnienia: 1 września 2026 r.)</w:t>
      </w:r>
    </w:p>
    <w:p w14:paraId="13717F49" w14:textId="77777777" w:rsidR="008419DA" w:rsidRPr="00BD50A8" w:rsidRDefault="008419DA" w:rsidP="008419DA">
      <w:pPr>
        <w:keepNext/>
        <w:spacing w:after="200"/>
        <w:jc w:val="center"/>
        <w:rPr>
          <w:sz w:val="24"/>
          <w:szCs w:val="24"/>
          <w:lang w:val="pl-PL"/>
        </w:rPr>
      </w:pPr>
    </w:p>
    <w:p w14:paraId="3C818E18" w14:textId="2492CCC9" w:rsidR="008419DA" w:rsidRPr="00BD50A8" w:rsidRDefault="008419DA" w:rsidP="008419DA">
      <w:pPr>
        <w:spacing w:after="160"/>
        <w:jc w:val="center"/>
        <w:rPr>
          <w:lang w:val="pl-PL"/>
        </w:rPr>
      </w:pPr>
      <w:r w:rsidRPr="00BD50A8">
        <w:rPr>
          <w:lang w:val="pl-PL"/>
        </w:rPr>
        <w:t xml:space="preserve">Nabór jest prowadzony z poszanowaniem zasady równego traktowania w zatrudnieniu. O stanowisko mogą ubiegać się osoby każdej płci, zgodnie z art. 18³ca § 3 ustawy z dnia 26 czerwca 1974 r. - Kodeks pracy </w:t>
      </w:r>
      <w:r w:rsidR="00DE36E4">
        <w:rPr>
          <w:lang w:val="pl-PL"/>
        </w:rPr>
        <w:br/>
      </w:r>
      <w:r w:rsidRPr="00BD50A8">
        <w:rPr>
          <w:lang w:val="pl-PL"/>
        </w:rPr>
        <w:t>(</w:t>
      </w:r>
      <w:proofErr w:type="spellStart"/>
      <w:r w:rsidRPr="00BD50A8">
        <w:rPr>
          <w:lang w:val="pl-PL"/>
        </w:rPr>
        <w:t>t.j</w:t>
      </w:r>
      <w:proofErr w:type="spellEnd"/>
      <w:r w:rsidRPr="00BD50A8">
        <w:rPr>
          <w:lang w:val="pl-PL"/>
        </w:rPr>
        <w:t xml:space="preserve">. Dz. U. z 2025 r. poz. 277 z </w:t>
      </w:r>
      <w:proofErr w:type="spellStart"/>
      <w:r w:rsidRPr="00BD50A8">
        <w:rPr>
          <w:lang w:val="pl-PL"/>
        </w:rPr>
        <w:t>późn</w:t>
      </w:r>
      <w:proofErr w:type="spellEnd"/>
      <w:r w:rsidRPr="00BD50A8">
        <w:rPr>
          <w:lang w:val="pl-PL"/>
        </w:rPr>
        <w:t>. zm.).</w:t>
      </w:r>
    </w:p>
    <w:p w14:paraId="49D7536A" w14:textId="77777777" w:rsidR="008419DA" w:rsidRPr="00BD50A8" w:rsidRDefault="008419DA" w:rsidP="008419DA">
      <w:pPr>
        <w:spacing w:after="160"/>
        <w:jc w:val="center"/>
        <w:rPr>
          <w:lang w:val="pl-PL"/>
        </w:rPr>
      </w:pPr>
    </w:p>
    <w:p w14:paraId="513508C8" w14:textId="77777777" w:rsidR="008419DA" w:rsidRPr="00BD50A8" w:rsidRDefault="008419DA" w:rsidP="00AB10ED">
      <w:pPr>
        <w:keepNext/>
        <w:spacing w:before="120"/>
        <w:jc w:val="both"/>
        <w:rPr>
          <w:lang w:val="pl-PL"/>
        </w:rPr>
      </w:pPr>
      <w:r w:rsidRPr="00BD50A8">
        <w:rPr>
          <w:b/>
          <w:lang w:val="pl-PL"/>
        </w:rPr>
        <w:t>[1. Nazwa i adres jednostki]</w:t>
      </w:r>
    </w:p>
    <w:p w14:paraId="7A9EC73B" w14:textId="433243CD" w:rsidR="008419DA" w:rsidRPr="00BD50A8" w:rsidRDefault="008419DA" w:rsidP="00AB10ED">
      <w:pPr>
        <w:jc w:val="both"/>
        <w:rPr>
          <w:lang w:val="pl-PL"/>
        </w:rPr>
      </w:pPr>
      <w:r w:rsidRPr="00BD50A8">
        <w:rPr>
          <w:lang w:val="pl-PL"/>
        </w:rPr>
        <w:t>Miejsko-Gminny Ośrodek Pomocy Społecznej w Barwicach, ul. Czaplinecka 14A, 78-460 Barwice.</w:t>
      </w:r>
    </w:p>
    <w:p w14:paraId="384E15D3" w14:textId="77777777" w:rsidR="008419DA" w:rsidRPr="00BD50A8" w:rsidRDefault="008419DA" w:rsidP="00AB10ED">
      <w:pPr>
        <w:keepNext/>
        <w:spacing w:before="120"/>
        <w:jc w:val="both"/>
        <w:rPr>
          <w:lang w:val="pl-PL"/>
        </w:rPr>
      </w:pPr>
      <w:r w:rsidRPr="00BD50A8">
        <w:rPr>
          <w:b/>
          <w:lang w:val="pl-PL"/>
        </w:rPr>
        <w:t>[2. Określenie stanowiska]</w:t>
      </w:r>
    </w:p>
    <w:p w14:paraId="26A80F01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1) stanowisko: Kierownik/Kierowniczka Miejsko-Gminnego Ośrodka Pomocy Społecznej w Barwicach - kierownicze stanowisko urzędnicze;</w:t>
      </w:r>
    </w:p>
    <w:p w14:paraId="18545A8E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2) wymiar czasu pracy: pełny wymiar czasu pracy (1/1 etatu);</w:t>
      </w:r>
    </w:p>
    <w:p w14:paraId="7722AE1C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3) podstawa zatrudnienia: umowa o pracę;</w:t>
      </w:r>
    </w:p>
    <w:p w14:paraId="087E4EAD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4) bezpośrednia podległość służbowa: Burmistrz Barwic.</w:t>
      </w:r>
    </w:p>
    <w:p w14:paraId="709D08E7" w14:textId="77777777" w:rsidR="008419DA" w:rsidRPr="00BD50A8" w:rsidRDefault="008419DA" w:rsidP="00AB10ED">
      <w:pPr>
        <w:keepNext/>
        <w:spacing w:before="120"/>
        <w:jc w:val="both"/>
        <w:rPr>
          <w:lang w:val="pl-PL"/>
        </w:rPr>
      </w:pPr>
      <w:r w:rsidRPr="00BD50A8">
        <w:rPr>
          <w:b/>
          <w:color w:val="000000"/>
          <w:lang w:val="pl-PL"/>
        </w:rPr>
        <w:t>[3. Wymagania niezbędne]</w:t>
      </w:r>
    </w:p>
    <w:p w14:paraId="536B7FC0" w14:textId="77777777" w:rsidR="008419DA" w:rsidRPr="00BD50A8" w:rsidRDefault="008419DA" w:rsidP="00AB10ED">
      <w:pPr>
        <w:jc w:val="both"/>
        <w:rPr>
          <w:lang w:val="pl-PL"/>
        </w:rPr>
      </w:pPr>
      <w:r w:rsidRPr="00BD50A8">
        <w:rPr>
          <w:lang w:val="pl-PL"/>
        </w:rPr>
        <w:t>Osoba ubiegająca się o zatrudnienie musi:</w:t>
      </w:r>
    </w:p>
    <w:p w14:paraId="5E10D013" w14:textId="2EC6F34B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 xml:space="preserve">1) posiadać obywatelstwo polskie, z zastrzeżeniem art. 11 ust. 2 i 3 ustawy z dnia 21 listopada 2008 r.  </w:t>
      </w:r>
      <w:r w:rsidR="00DE36E4">
        <w:rPr>
          <w:lang w:val="pl-PL"/>
        </w:rPr>
        <w:br/>
      </w:r>
      <w:r w:rsidRPr="00BD50A8">
        <w:rPr>
          <w:lang w:val="pl-PL"/>
        </w:rPr>
        <w:t>o pracownikach samorządowych;</w:t>
      </w:r>
    </w:p>
    <w:p w14:paraId="460B5540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2) mieć pełną zdolność do czynności prawnych oraz korzystać z pełni praw publicznych;</w:t>
      </w:r>
    </w:p>
    <w:p w14:paraId="3BD244C1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3) nie być skazaną prawomocnym wyrokiem sądu za umyślne przestępstwo ścigane z oskarżenia publicznego lub umyślne przestępstwo skarbowe;</w:t>
      </w:r>
    </w:p>
    <w:p w14:paraId="0CA4650D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4) cieszyć się nieposzlakowaną opinią;</w:t>
      </w:r>
    </w:p>
    <w:p w14:paraId="19C55B66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5) posiadać wykształcenie wyższe w rozumieniu przepisów ustawy z dnia 20 lipca 2018 r. - Prawo o szkolnictwie wyższym i nauce;</w:t>
      </w:r>
    </w:p>
    <w:p w14:paraId="435009F5" w14:textId="3F5C9E4C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 xml:space="preserve">6) posiadać co najmniej trzyletni staż pracy lub wykonywać przez co najmniej 3 lata działalność gospodarczą </w:t>
      </w:r>
      <w:r w:rsidR="00DE36E4">
        <w:rPr>
          <w:lang w:val="pl-PL"/>
        </w:rPr>
        <w:br/>
      </w:r>
      <w:r w:rsidRPr="00BD50A8">
        <w:rPr>
          <w:lang w:val="pl-PL"/>
        </w:rPr>
        <w:t xml:space="preserve">o charakterze zgodnym z wymaganiami na stanowisku, zgodnie z art. 6 ust. 4 pkt 1 ustawy z dnia </w:t>
      </w:r>
      <w:r w:rsidR="00CE0C56">
        <w:rPr>
          <w:lang w:val="pl-PL"/>
        </w:rPr>
        <w:br/>
      </w:r>
      <w:r w:rsidRPr="00BD50A8">
        <w:rPr>
          <w:lang w:val="pl-PL"/>
        </w:rPr>
        <w:t>21 listopada 2008 r. o pracownikach samorządowych;</w:t>
      </w:r>
    </w:p>
    <w:p w14:paraId="709AD4CB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7) posiadać co najmniej 3-letni staż pracy w pomocy społecznej;</w:t>
      </w:r>
    </w:p>
    <w:p w14:paraId="7EE252F3" w14:textId="6B750A9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 xml:space="preserve">8) posiadać specjalizację z zakresu organizacji pomocy społecznej, o której mowa w art. 122 ust. 1 ustawy </w:t>
      </w:r>
      <w:r w:rsidR="00DE36E4">
        <w:rPr>
          <w:lang w:val="pl-PL"/>
        </w:rPr>
        <w:br/>
      </w:r>
      <w:r w:rsidRPr="00BD50A8">
        <w:rPr>
          <w:lang w:val="pl-PL"/>
        </w:rPr>
        <w:t>z dnia 12 marca 2004 r.  o pomocy społecznej.</w:t>
      </w:r>
    </w:p>
    <w:p w14:paraId="4B9520FF" w14:textId="77777777" w:rsidR="008419DA" w:rsidRPr="00BD50A8" w:rsidRDefault="008419DA" w:rsidP="00AB10ED">
      <w:pPr>
        <w:keepNext/>
        <w:spacing w:before="120"/>
        <w:jc w:val="both"/>
        <w:rPr>
          <w:lang w:val="pl-PL"/>
        </w:rPr>
      </w:pPr>
      <w:r w:rsidRPr="00BD50A8">
        <w:rPr>
          <w:b/>
          <w:color w:val="000000"/>
          <w:lang w:val="pl-PL"/>
        </w:rPr>
        <w:t>[4. Wymagania dodatkowe]</w:t>
      </w:r>
    </w:p>
    <w:p w14:paraId="331FC60E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1) doświadczenie w kierowaniu zespołem pracowników lub w koordynowaniu pracy zespołu;</w:t>
      </w:r>
    </w:p>
    <w:p w14:paraId="64FDE4BF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2) bardzo dobra znajomość przepisów regulujących funkcjonowanie samorządu gminnego, jednostek organizacyjnych gminy i pracowników samorządowych;</w:t>
      </w:r>
    </w:p>
    <w:p w14:paraId="7B3D4F2C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 xml:space="preserve">3) bardzo dobra znajomość oraz umiejętność praktycznego stosowania przepisów dotyczących w szczególności: pomocy społecznej, świadczeń rodzinnych, pomocy osobom uprawnionym do alimentów, przeciwdziałania przemocy domowej, wspierania rodziny i systemu pieczy zastępczej, Karty Dużej Rodziny, dodatków mieszkaniowych, świadczeń opieki zdrowotnej finansowanych ze środków publicznych, ochrony zdrowia </w:t>
      </w:r>
      <w:r w:rsidRPr="00BD50A8">
        <w:rPr>
          <w:lang w:val="pl-PL"/>
        </w:rPr>
        <w:lastRenderedPageBreak/>
        <w:t>psychicznego, finansów publicznych, zamówień publicznych, postępowania administracyjnego, prawa pracy, dostępu do informacji publicznej oraz ochrony danych osobowych;</w:t>
      </w:r>
    </w:p>
    <w:p w14:paraId="7A133860" w14:textId="0284E548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 xml:space="preserve">4) umiejętność kierowania zespołem, organizowania pracy, delegowania zadań, motywowania pracowników </w:t>
      </w:r>
      <w:r w:rsidR="00CE0C56">
        <w:rPr>
          <w:lang w:val="pl-PL"/>
        </w:rPr>
        <w:br/>
      </w:r>
      <w:r w:rsidRPr="00BD50A8">
        <w:rPr>
          <w:lang w:val="pl-PL"/>
        </w:rPr>
        <w:t>i rozwiązywania sytuacji konfliktowych;</w:t>
      </w:r>
    </w:p>
    <w:p w14:paraId="4E66C292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5) umiejętność przygotowywania projektów aktów prawnych, decyzji administracyjnych, analiz, planów finansowych, sprawozdań i informacji;</w:t>
      </w:r>
    </w:p>
    <w:p w14:paraId="57433314" w14:textId="5F31AAB8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 xml:space="preserve">6) znajomość zasad gospodarki finansowej jednostek sektora finansów publicznych, kontroli zarządczej </w:t>
      </w:r>
      <w:r w:rsidR="00CE0C56">
        <w:rPr>
          <w:lang w:val="pl-PL"/>
        </w:rPr>
        <w:br/>
      </w:r>
      <w:r w:rsidRPr="00BD50A8">
        <w:rPr>
          <w:lang w:val="pl-PL"/>
        </w:rPr>
        <w:t>i odpowiedzialności za naruszenie dyscypliny finansów publicznych;</w:t>
      </w:r>
    </w:p>
    <w:p w14:paraId="480B7084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7) biegła znajomość obsługi komputera, pakietu biurowego i urządzeń biurowych;</w:t>
      </w:r>
    </w:p>
    <w:p w14:paraId="79E84128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8) odpowiedzialność, rzetelność, samodzielność, komunikatywność, wysoka kultura osobista, odporność na stres, bezstronność i dobra organizacja pracy;</w:t>
      </w:r>
    </w:p>
    <w:p w14:paraId="5E188720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9) prawo jazdy kategorii B i gotowość do wyjazdów służbowych na terenie gminy;</w:t>
      </w:r>
    </w:p>
    <w:p w14:paraId="6E04D088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10) doświadczenie w przygotowywaniu lub realizacji projektów finansowanych ze środków zewnętrznych - mile widziane.</w:t>
      </w:r>
    </w:p>
    <w:p w14:paraId="49C0DF8D" w14:textId="77777777" w:rsidR="008419DA" w:rsidRPr="00BD50A8" w:rsidRDefault="008419DA" w:rsidP="00AB10ED">
      <w:pPr>
        <w:keepNext/>
        <w:spacing w:before="120"/>
        <w:jc w:val="both"/>
        <w:rPr>
          <w:lang w:val="pl-PL"/>
        </w:rPr>
      </w:pPr>
      <w:r w:rsidRPr="00BD50A8">
        <w:rPr>
          <w:b/>
          <w:color w:val="000000"/>
          <w:lang w:val="pl-PL"/>
        </w:rPr>
        <w:t>[5. Zakres wykonywanych zadań na stanowisku]</w:t>
      </w:r>
    </w:p>
    <w:p w14:paraId="074CFEAA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1) kierowanie działalnością Miejsko-Gminnego Ośrodka Pomocy Społecznej w Barwicach, organizowanie jego pracy oraz reprezentowanie Ośrodka na zewnątrz;</w:t>
      </w:r>
    </w:p>
    <w:p w14:paraId="2FD27C73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2) wykonywanie czynności z zakresu prawa pracy wobec pracowników Ośrodka, w granicach obowiązujących przepisów i udzielonych upoważnień;</w:t>
      </w:r>
    </w:p>
    <w:p w14:paraId="38FD2690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3) zapewnienie realizacji zadań własnych i zleconych gminie oraz innych zadań powierzonych Ośrodkowi na podstawie przepisów prawa, uchwał, statutu, programów i porozumień;</w:t>
      </w:r>
    </w:p>
    <w:p w14:paraId="62BD3388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4) wydawanie decyzji administracyjnych w indywidualnych sprawach z zakresu działania Ośrodka na podstawie upoważnień Burmistrza Barwic;</w:t>
      </w:r>
    </w:p>
    <w:p w14:paraId="0F6EE4B7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5) planowanie i realizacja budżetu Ośrodka, gospodarowanie środkami publicznymi i mieniem oraz zapewnienie przestrzegania dyscypliny finansów publicznych;</w:t>
      </w:r>
    </w:p>
    <w:p w14:paraId="2C490112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6) zapewnienie prawidłowego funkcjonowania kontroli zarządczej, zarządzania ryzykiem oraz wewnętrznych mechanizmów kontroli;</w:t>
      </w:r>
    </w:p>
    <w:p w14:paraId="07BAD90C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7) nadzór nad prowadzeniem rachunkowości, sprawozdawczością, zamówieniami publicznymi, ochroną danych osobowych, bezpieczeństwem informacji, archiwizacją dokumentacji, bezpieczeństwem i higieną pracy oraz ochroną przeciwpożarową;</w:t>
      </w:r>
    </w:p>
    <w:p w14:paraId="26255C1B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8) analizowanie potrzeb mieszkańców w zakresie pomocy społecznej i usług społecznych oraz przygotowywanie ocen, programów, planów, sprawozdań i informacji dotyczących działalności Ośrodka;</w:t>
      </w:r>
    </w:p>
    <w:p w14:paraId="024B3AE0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9) coroczne składanie Radzie Miejskiej w Barwicach sprawozdania z działalności Ośrodka oraz przedstawianie potrzeb w zakresie pomocy społecznej;</w:t>
      </w:r>
    </w:p>
    <w:p w14:paraId="1B1E464B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10) przygotowywanie projektów uchwał, zarządzeń i innych aktów dotyczących zadań realizowanych przez Ośrodek;</w:t>
      </w:r>
    </w:p>
    <w:p w14:paraId="737B7773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11) współpraca z organami gminy, administracją rządową i samorządową, sądami, instytucjami rynku pracy, podmiotami leczniczymi, organizacjami pozarządowymi i innymi podmiotami działającymi w obszarze polityki społecznej;</w:t>
      </w:r>
    </w:p>
    <w:p w14:paraId="62A25D34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12) inicjowanie i realizowanie przedsięwzięć służących pozyskiwaniu środków zewnętrznych oraz rozwojowi form wsparcia dla mieszkańców;</w:t>
      </w:r>
    </w:p>
    <w:p w14:paraId="09DE796C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13) wykonywanie innych zadań wynikających z przepisów prawa, statutu Ośrodka oraz poleceń i upoważnień Burmistrza Barwic.</w:t>
      </w:r>
    </w:p>
    <w:p w14:paraId="36E4DC6E" w14:textId="77777777" w:rsidR="008419DA" w:rsidRPr="00BD50A8" w:rsidRDefault="008419DA" w:rsidP="00AB10ED">
      <w:pPr>
        <w:keepNext/>
        <w:spacing w:before="120"/>
        <w:jc w:val="both"/>
        <w:rPr>
          <w:lang w:val="pl-PL"/>
        </w:rPr>
      </w:pPr>
      <w:r w:rsidRPr="00BD50A8">
        <w:rPr>
          <w:b/>
          <w:color w:val="000000"/>
          <w:lang w:val="pl-PL"/>
        </w:rPr>
        <w:t>[6. Warunki pracy na danym stanowisku i informacja o wynagrodzeniu]</w:t>
      </w:r>
    </w:p>
    <w:p w14:paraId="04E94AA5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1) praca w pełnym wymiarze czasu pracy, w systemie jednozmianowym;</w:t>
      </w:r>
    </w:p>
    <w:p w14:paraId="04E157E3" w14:textId="010F98A3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 xml:space="preserve">2) miejsce pracy: Miejsko-Gminny Ośrodek Pomocy Społecznej w Barwicach, ul. Czaplinecka 14A, </w:t>
      </w:r>
      <w:r w:rsidR="00482278">
        <w:rPr>
          <w:lang w:val="pl-PL"/>
        </w:rPr>
        <w:br/>
      </w:r>
      <w:r w:rsidRPr="00BD50A8">
        <w:rPr>
          <w:lang w:val="pl-PL"/>
        </w:rPr>
        <w:t>78-460 Barwice, oraz w razie potrzeby także teren gminy Barwice;</w:t>
      </w:r>
    </w:p>
    <w:p w14:paraId="53F55EEE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3) praca administracyjno-biurowa, w tym praca przy monitorze ekranowym powyżej 4 godzin dziennie, obsługa urządzeń biurowych oraz bezpośredni kontakt z interesantami;</w:t>
      </w:r>
    </w:p>
    <w:p w14:paraId="0747A489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4) stanowisko wiąże się z odpowiedzialnością za kierowanie jednostką, podejmowaniem decyzji, pracą pod presją terminów, przemieszczaniem się w budynku i sporadycznymi wyjazdami służbowymi;</w:t>
      </w:r>
    </w:p>
    <w:p w14:paraId="627FC79A" w14:textId="77777777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lastRenderedPageBreak/>
        <w:t>5) praca na stanowisku nie jest narażona na występowanie szczególnych czynników szkodliwych dla zdrowia; szczegółowe informacje o dostępności architektonicznej budynku zawiera deklaracja dostępności MGOPS w Barwicach;</w:t>
      </w:r>
    </w:p>
    <w:p w14:paraId="5B1942C0" w14:textId="340B6230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6) przewidywany termin zatrudnienia: 1 września 2026 r.;</w:t>
      </w:r>
    </w:p>
    <w:p w14:paraId="7322977D" w14:textId="4E5F5398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 xml:space="preserve">7) w przypadku osoby podejmującej po raz pierwszy pracę na stanowisku urzędniczym w rozumieniu art. 16 ust. 3 ustawy o pracownikach samorządowych pierwsza umowa o pracę zostanie zawarta na czas określony, nie dłuższy niż 6 miesięcy; w pozostałych przypadkach rodzaj umowy zostanie ustalony zgodnie </w:t>
      </w:r>
      <w:r w:rsidR="00482278">
        <w:rPr>
          <w:lang w:val="pl-PL"/>
        </w:rPr>
        <w:br/>
      </w:r>
      <w:r w:rsidRPr="00BD50A8">
        <w:rPr>
          <w:lang w:val="pl-PL"/>
        </w:rPr>
        <w:t>z obowiązującymi przepisami.</w:t>
      </w:r>
    </w:p>
    <w:p w14:paraId="111A8B27" w14:textId="77777777" w:rsidR="008419DA" w:rsidRPr="00BD50A8" w:rsidRDefault="008419DA" w:rsidP="00AB10ED">
      <w:pPr>
        <w:spacing w:before="60"/>
        <w:jc w:val="both"/>
        <w:rPr>
          <w:lang w:val="pl-PL"/>
        </w:rPr>
      </w:pPr>
      <w:r w:rsidRPr="00BD50A8">
        <w:rPr>
          <w:b/>
          <w:color w:val="000000"/>
          <w:lang w:val="pl-PL"/>
        </w:rPr>
        <w:t>Informacja o wynagrodzeniu:</w:t>
      </w:r>
    </w:p>
    <w:p w14:paraId="42590AA5" w14:textId="1986C7C0" w:rsidR="008419DA" w:rsidRPr="00BD50A8" w:rsidRDefault="008419DA" w:rsidP="00AB10ED">
      <w:pPr>
        <w:spacing w:after="30"/>
        <w:ind w:left="312"/>
        <w:jc w:val="both"/>
        <w:rPr>
          <w:lang w:val="pl-PL"/>
        </w:rPr>
      </w:pPr>
      <w:r w:rsidRPr="00BD50A8">
        <w:rPr>
          <w:lang w:val="pl-PL"/>
        </w:rPr>
        <w:t xml:space="preserve">a) początkowe miesięczne wynagrodzenie brutto, w zakresie składników objętych Zarządzeniem </w:t>
      </w:r>
      <w:r w:rsidR="00482278">
        <w:rPr>
          <w:lang w:val="pl-PL"/>
        </w:rPr>
        <w:br/>
      </w:r>
      <w:r w:rsidRPr="00BD50A8">
        <w:rPr>
          <w:lang w:val="pl-PL"/>
        </w:rPr>
        <w:t xml:space="preserve">Nr 155/2025 Burmistrza Barwic z dnia 30 grudnia 2025 r. (wynagrodzenie zasadnicze, dodatek funkcyjny </w:t>
      </w:r>
      <w:r w:rsidR="00482278">
        <w:rPr>
          <w:lang w:val="pl-PL"/>
        </w:rPr>
        <w:br/>
      </w:r>
      <w:r w:rsidRPr="00BD50A8">
        <w:rPr>
          <w:lang w:val="pl-PL"/>
        </w:rPr>
        <w:t>i dodatek za wieloletnią pracę), będzie mieściło się w przedziale od 6 070,00 zł do 12 000,00 zł brutto;</w:t>
      </w:r>
    </w:p>
    <w:p w14:paraId="6CFA2D9C" w14:textId="77777777" w:rsidR="008419DA" w:rsidRPr="00BD50A8" w:rsidRDefault="008419DA" w:rsidP="00AB10ED">
      <w:pPr>
        <w:spacing w:after="30"/>
        <w:ind w:left="312"/>
        <w:jc w:val="both"/>
        <w:rPr>
          <w:lang w:val="pl-PL"/>
        </w:rPr>
      </w:pPr>
      <w:r w:rsidRPr="00BD50A8">
        <w:rPr>
          <w:lang w:val="pl-PL"/>
        </w:rPr>
        <w:t>b) wynagrodzenie zasadnicze zostanie ustalone w XVIII kategorii zaszeregowania, w kwocie nie niższej niż 6 070,00 zł brutto miesięcznie;</w:t>
      </w:r>
    </w:p>
    <w:p w14:paraId="54B4B96C" w14:textId="77777777" w:rsidR="008419DA" w:rsidRPr="00BD50A8" w:rsidRDefault="008419DA" w:rsidP="00AB10ED">
      <w:pPr>
        <w:spacing w:after="30"/>
        <w:ind w:left="312"/>
        <w:jc w:val="both"/>
        <w:rPr>
          <w:lang w:val="pl-PL"/>
        </w:rPr>
      </w:pPr>
      <w:r w:rsidRPr="00BD50A8">
        <w:rPr>
          <w:lang w:val="pl-PL"/>
        </w:rPr>
        <w:t>c) może zostać przyznany dodatek funkcyjny; dodatek za wieloletnią pracę przysługuje na zasadach określonych w przepisach;</w:t>
      </w:r>
    </w:p>
    <w:p w14:paraId="343A58E6" w14:textId="77777777" w:rsidR="008419DA" w:rsidRPr="00BD50A8" w:rsidRDefault="008419DA" w:rsidP="00AB10ED">
      <w:pPr>
        <w:spacing w:after="30"/>
        <w:ind w:left="312"/>
        <w:jc w:val="both"/>
        <w:rPr>
          <w:lang w:val="pl-PL"/>
        </w:rPr>
      </w:pPr>
      <w:r w:rsidRPr="00BD50A8">
        <w:rPr>
          <w:lang w:val="pl-PL"/>
        </w:rPr>
        <w:t>d) pracownikowi przysługują także świadczenia wynikające z przepisów, w szczególności dodatkowe wynagrodzenie roczne, nagroda jubileuszowa oraz odprawa emerytalna lub rentowa; możliwe jest przyznanie dodatku specjalnego i nagrody na zasadach określonych w obowiązujących przepisach;</w:t>
      </w:r>
    </w:p>
    <w:p w14:paraId="3D714247" w14:textId="24D70262" w:rsidR="008419DA" w:rsidRPr="00BD50A8" w:rsidRDefault="008419DA" w:rsidP="00AB10ED">
      <w:pPr>
        <w:spacing w:after="30"/>
        <w:ind w:left="312"/>
        <w:jc w:val="both"/>
        <w:rPr>
          <w:lang w:val="pl-PL"/>
        </w:rPr>
      </w:pPr>
      <w:r w:rsidRPr="00BD50A8">
        <w:rPr>
          <w:lang w:val="pl-PL"/>
        </w:rPr>
        <w:t xml:space="preserve">e) szczegółowe warunki wynagradzania określają przepisy rozporządzenia Rady Ministrów z dnia </w:t>
      </w:r>
      <w:r w:rsidR="00482278">
        <w:rPr>
          <w:lang w:val="pl-PL"/>
        </w:rPr>
        <w:br/>
      </w:r>
      <w:r w:rsidRPr="00BD50A8">
        <w:rPr>
          <w:lang w:val="pl-PL"/>
        </w:rPr>
        <w:t>25 października 2021 r. w sprawie wynagradzania pracowników samorządowych, w brzmieniu obowiązującym na dzień nawiązania stosunku pracy oraz przepisy płacowe obowiązujące u pracodawcy; wysokość wynagrodzenia zostanie ustalona na podstawie obiektywnych i neutralnych pod względem płci kryteriów, w szczególności zakresu odpowiedzialności, kwalifikacji i doświadczenia zawodowego.</w:t>
      </w:r>
    </w:p>
    <w:p w14:paraId="3D0865A6" w14:textId="77777777" w:rsidR="008419DA" w:rsidRPr="00BD50A8" w:rsidRDefault="008419DA" w:rsidP="008419DA">
      <w:pPr>
        <w:keepNext/>
        <w:spacing w:before="120"/>
        <w:rPr>
          <w:lang w:val="pl-PL"/>
        </w:rPr>
      </w:pPr>
      <w:r w:rsidRPr="00BD50A8">
        <w:rPr>
          <w:b/>
          <w:lang w:val="pl-PL"/>
        </w:rPr>
        <w:t>[7. Wymagane dokumenty]</w:t>
      </w:r>
    </w:p>
    <w:p w14:paraId="06307291" w14:textId="77777777" w:rsidR="008419DA" w:rsidRPr="00BD50A8" w:rsidRDefault="008419DA" w:rsidP="008419DA">
      <w:pPr>
        <w:spacing w:after="30"/>
        <w:ind w:left="369" w:hanging="369"/>
        <w:rPr>
          <w:lang w:val="pl-PL"/>
        </w:rPr>
      </w:pPr>
      <w:r w:rsidRPr="00BD50A8">
        <w:rPr>
          <w:lang w:val="pl-PL"/>
        </w:rPr>
        <w:t>1) list motywacyjny, opatrzony własnoręcznym podpisem;</w:t>
      </w:r>
    </w:p>
    <w:p w14:paraId="0BA7CF50" w14:textId="77777777" w:rsidR="008419DA" w:rsidRPr="00BD50A8" w:rsidRDefault="008419DA" w:rsidP="00482278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2) życiorys zawodowy (CV) z opisem przebiegu nauki i dotychczasowej pracy zawodowej, opatrzony własnoręcznym podpisem;</w:t>
      </w:r>
    </w:p>
    <w:p w14:paraId="3FC8F11A" w14:textId="67833640" w:rsidR="008419DA" w:rsidRPr="00BD50A8" w:rsidRDefault="008419DA" w:rsidP="008419DA">
      <w:pPr>
        <w:spacing w:after="30"/>
        <w:ind w:left="369" w:hanging="369"/>
        <w:rPr>
          <w:lang w:val="pl-PL"/>
        </w:rPr>
      </w:pPr>
      <w:r w:rsidRPr="00BD50A8">
        <w:rPr>
          <w:lang w:val="pl-PL"/>
        </w:rPr>
        <w:t xml:space="preserve">3) kwestionariusz osobowy dla osoby ubiegającej się o zatrudnienie - według wzoru stanowiącego załącznik </w:t>
      </w:r>
      <w:r w:rsidR="00482278">
        <w:rPr>
          <w:lang w:val="pl-PL"/>
        </w:rPr>
        <w:br/>
      </w:r>
      <w:r w:rsidRPr="00BD50A8">
        <w:rPr>
          <w:lang w:val="pl-PL"/>
        </w:rPr>
        <w:t>nr 2 do ogłoszenia;</w:t>
      </w:r>
    </w:p>
    <w:p w14:paraId="1AD63F66" w14:textId="77777777" w:rsidR="008419DA" w:rsidRPr="00BD50A8" w:rsidRDefault="008419DA" w:rsidP="00BF4948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4) kopie dokumentów potwierdzających posiadane wykształcenie;</w:t>
      </w:r>
    </w:p>
    <w:p w14:paraId="284AF470" w14:textId="77777777" w:rsidR="008419DA" w:rsidRPr="00BD50A8" w:rsidRDefault="008419DA" w:rsidP="00BF4948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5) kopia dokumentu potwierdzającego ukończenie specjalizacji z zakresu organizacji pomocy społecznej;</w:t>
      </w:r>
    </w:p>
    <w:p w14:paraId="5E9031FF" w14:textId="77777777" w:rsidR="008419DA" w:rsidRPr="00BD50A8" w:rsidRDefault="008419DA" w:rsidP="00BF4948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6) kopie świadectw pracy, zaświadczeń o zatrudnieniu lub innych dokumentów jednoznacznie potwierdzających wymagany staż pracy, w szczególności co najmniej 3-letni staż pracy w pomocy społecznej; w przypadku pozostawania w zatrudnieniu - aktualne zaświadczenie pracodawcy o okresie zatrudnienia i zajmowanym stanowisku;</w:t>
      </w:r>
    </w:p>
    <w:p w14:paraId="5CDADE26" w14:textId="77777777" w:rsidR="008419DA" w:rsidRPr="00BD50A8" w:rsidRDefault="008419DA" w:rsidP="00BF4948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7) dokumenty potwierdzające okres i charakter wykonywanej działalności gospodarczej - jeżeli osoba kandydująca wykazuje w ten sposób spełnienie wymagania z art. 6 ust. 4 pkt 1 ustawy o pracownikach samorządowych;</w:t>
      </w:r>
    </w:p>
    <w:p w14:paraId="538941D4" w14:textId="77777777" w:rsidR="008419DA" w:rsidRPr="00BD50A8" w:rsidRDefault="008419DA" w:rsidP="008419DA">
      <w:pPr>
        <w:spacing w:after="30"/>
        <w:ind w:left="369" w:hanging="369"/>
        <w:rPr>
          <w:lang w:val="pl-PL"/>
        </w:rPr>
      </w:pPr>
      <w:r w:rsidRPr="00BD50A8">
        <w:rPr>
          <w:lang w:val="pl-PL"/>
        </w:rPr>
        <w:t>8) kopie dokumentów potwierdzających dodatkowe kwalifikacje, uprawnienia, kursy i szkolenia;</w:t>
      </w:r>
    </w:p>
    <w:p w14:paraId="53AF3CAE" w14:textId="117BFDD9" w:rsidR="008419DA" w:rsidRPr="00BD50A8" w:rsidRDefault="008419DA" w:rsidP="00BF4948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 xml:space="preserve">9) podpisane oświadczenia o: posiadaniu obywatelstwa polskiego, pełnej zdolności do czynności prawnych </w:t>
      </w:r>
      <w:r w:rsidR="00BF4948">
        <w:rPr>
          <w:lang w:val="pl-PL"/>
        </w:rPr>
        <w:br/>
      </w:r>
      <w:r w:rsidRPr="00BD50A8">
        <w:rPr>
          <w:lang w:val="pl-PL"/>
        </w:rPr>
        <w:t>i korzystaniu z pełni praw publicznych, braku skazania prawomocnym wyrokiem za umyślne przestępstwo ścigane z oskarżenia publicznego lub umyślne przestępstwo skarbowe oraz posiadaniu nieposzlakowanej opinii;</w:t>
      </w:r>
    </w:p>
    <w:p w14:paraId="04B7B0D0" w14:textId="77777777" w:rsidR="008419DA" w:rsidRPr="00BD50A8" w:rsidRDefault="008419DA" w:rsidP="008419DA">
      <w:pPr>
        <w:spacing w:after="30"/>
        <w:ind w:left="369" w:hanging="369"/>
        <w:rPr>
          <w:lang w:val="pl-PL"/>
        </w:rPr>
      </w:pPr>
      <w:r w:rsidRPr="00BD50A8">
        <w:rPr>
          <w:lang w:val="pl-PL"/>
        </w:rPr>
        <w:t>10) podpisane potwierdzenie zapoznania się z klauzulą informacyjną - załącznik nr 1 do ogłoszenia;</w:t>
      </w:r>
    </w:p>
    <w:p w14:paraId="1606C7A0" w14:textId="646474FE" w:rsidR="008419DA" w:rsidRPr="00BD50A8" w:rsidRDefault="008419DA" w:rsidP="008419DA">
      <w:pPr>
        <w:spacing w:after="30"/>
        <w:ind w:left="369" w:hanging="369"/>
        <w:rPr>
          <w:lang w:val="pl-PL"/>
        </w:rPr>
      </w:pPr>
      <w:r w:rsidRPr="00BD50A8">
        <w:rPr>
          <w:lang w:val="pl-PL"/>
        </w:rPr>
        <w:t>11) zgoda na przetwarzanie danych osobowych - załącznik nr 3 do ogłoszenia</w:t>
      </w:r>
      <w:r w:rsidR="00494B0F" w:rsidRPr="00BD50A8">
        <w:rPr>
          <w:lang w:val="pl-PL"/>
        </w:rPr>
        <w:t>.</w:t>
      </w:r>
    </w:p>
    <w:p w14:paraId="1D24F11C" w14:textId="5CC61E9C" w:rsidR="008419DA" w:rsidRPr="00BD50A8" w:rsidRDefault="008419DA" w:rsidP="008419DA">
      <w:pPr>
        <w:spacing w:before="60" w:after="80"/>
        <w:jc w:val="both"/>
        <w:rPr>
          <w:lang w:val="pl-PL"/>
        </w:rPr>
      </w:pPr>
      <w:r w:rsidRPr="00BD50A8">
        <w:rPr>
          <w:lang w:val="pl-PL"/>
        </w:rPr>
        <w:t xml:space="preserve">Kopie dokumentów muszą być poświadczone przez osobę kandydującą za zgodność z oryginałem. Wszystkie oświadczenia, list motywacyjny, CV i formularze wymagają daty oraz własnoręcznego podpisu. </w:t>
      </w:r>
      <w:r w:rsidR="00BF4948">
        <w:rPr>
          <w:lang w:val="pl-PL"/>
        </w:rPr>
        <w:br/>
      </w:r>
      <w:r w:rsidRPr="00BD50A8">
        <w:rPr>
          <w:lang w:val="pl-PL"/>
        </w:rPr>
        <w:t>Brak któregokolwiek z dokumentów wymaganych do potwierdzenia spełnienia wymagań niezbędnych może skutkować niedopuszczeniem do dalszego etapu naboru.</w:t>
      </w:r>
    </w:p>
    <w:p w14:paraId="2D428A8D" w14:textId="77777777" w:rsidR="008419DA" w:rsidRPr="00BD50A8" w:rsidRDefault="008419DA" w:rsidP="008419DA">
      <w:pPr>
        <w:keepNext/>
        <w:spacing w:before="120"/>
        <w:rPr>
          <w:lang w:val="pl-PL"/>
        </w:rPr>
      </w:pPr>
      <w:r w:rsidRPr="00BD50A8">
        <w:rPr>
          <w:b/>
          <w:color w:val="000000"/>
          <w:sz w:val="23"/>
          <w:lang w:val="pl-PL"/>
        </w:rPr>
        <w:lastRenderedPageBreak/>
        <w:t>[8. Wskaźnik zatrudnienia osób z niepełnosprawnościami]</w:t>
      </w:r>
    </w:p>
    <w:p w14:paraId="35400A9B" w14:textId="5F149E5F" w:rsidR="00AB10ED" w:rsidRPr="00BD50A8" w:rsidRDefault="008419DA" w:rsidP="00AB10ED">
      <w:pPr>
        <w:spacing w:after="80"/>
        <w:jc w:val="both"/>
        <w:rPr>
          <w:lang w:val="pl-PL"/>
        </w:rPr>
      </w:pPr>
      <w:r w:rsidRPr="00BD50A8">
        <w:rPr>
          <w:lang w:val="pl-PL"/>
        </w:rPr>
        <w:t xml:space="preserve">W miesiącu poprzedzającym datę upublicznienia ogłoszenia, tj. w czerwcu 2026 r., wskaźnik zatrudnienia osób z niepełnosprawnościami w Miejsko-Gminnym Ośrodku Pomocy Społecznej w Barwicach, w rozumieniu przepisów o rehabilitacji zawodowej i społecznej oraz zatrudnianiu osób niepełnosprawnych, </w:t>
      </w:r>
      <w:r w:rsidR="00AB10ED" w:rsidRPr="006542DA">
        <w:rPr>
          <w:lang w:val="pl-PL"/>
        </w:rPr>
        <w:t xml:space="preserve">był </w:t>
      </w:r>
      <w:r w:rsidRPr="006542DA">
        <w:rPr>
          <w:lang w:val="pl-PL"/>
        </w:rPr>
        <w:t>niższy niż 6%</w:t>
      </w:r>
      <w:r w:rsidR="00AB10ED" w:rsidRPr="006542DA">
        <w:rPr>
          <w:lang w:val="pl-PL"/>
        </w:rPr>
        <w:t>.</w:t>
      </w:r>
    </w:p>
    <w:p w14:paraId="1F3D1255" w14:textId="71250BBB" w:rsidR="008419DA" w:rsidRPr="00BD50A8" w:rsidRDefault="008419DA" w:rsidP="00AB10ED">
      <w:pPr>
        <w:spacing w:after="80"/>
        <w:jc w:val="both"/>
        <w:rPr>
          <w:b/>
          <w:color w:val="FF0000"/>
          <w:lang w:val="pl-PL"/>
        </w:rPr>
      </w:pPr>
      <w:r w:rsidRPr="00BD50A8">
        <w:rPr>
          <w:b/>
          <w:color w:val="000000"/>
          <w:sz w:val="23"/>
          <w:lang w:val="pl-PL"/>
        </w:rPr>
        <w:t>[9. Termin i miejsce składania dokumentów]</w:t>
      </w:r>
    </w:p>
    <w:p w14:paraId="04F51987" w14:textId="37912A07" w:rsidR="008419DA" w:rsidRPr="00BD50A8" w:rsidRDefault="008419DA" w:rsidP="008419DA">
      <w:pPr>
        <w:spacing w:after="60"/>
        <w:jc w:val="both"/>
        <w:rPr>
          <w:lang w:val="pl-PL"/>
        </w:rPr>
      </w:pPr>
      <w:r w:rsidRPr="00BD50A8">
        <w:rPr>
          <w:lang w:val="pl-PL"/>
        </w:rPr>
        <w:t xml:space="preserve">Komplet dokumentów w zamkniętej kopercie z dopiskiem: </w:t>
      </w:r>
      <w:r w:rsidRPr="00BD50A8">
        <w:rPr>
          <w:b/>
          <w:lang w:val="pl-PL"/>
        </w:rPr>
        <w:t>„Nabór na stanowisko Kierownika/Kierowniczki Miejsko-Gminnego Ośrodka Pomocy Społecznej w Barwicach”</w:t>
      </w:r>
      <w:r w:rsidRPr="00BD50A8">
        <w:rPr>
          <w:lang w:val="pl-PL"/>
        </w:rPr>
        <w:t xml:space="preserve"> należy złożyć osobiście w sekretariacie Urzędu Miejskiego w Barwicach albo przesłać na adres: Urząd Miejski w Barwicach, ul. Zwycięzców 22, </w:t>
      </w:r>
      <w:r w:rsidR="00BF4948">
        <w:rPr>
          <w:lang w:val="pl-PL"/>
        </w:rPr>
        <w:br/>
      </w:r>
      <w:r w:rsidRPr="00BD50A8">
        <w:rPr>
          <w:lang w:val="pl-PL"/>
        </w:rPr>
        <w:t xml:space="preserve">78-460 Barwice, w nieprzekraczalnym terminie </w:t>
      </w:r>
      <w:r w:rsidRPr="00BD50A8">
        <w:rPr>
          <w:b/>
          <w:lang w:val="pl-PL"/>
        </w:rPr>
        <w:t>do dnia 31 lipca 2026 r. do godz. 12.00.</w:t>
      </w:r>
    </w:p>
    <w:p w14:paraId="49E110EE" w14:textId="77777777" w:rsidR="008419DA" w:rsidRPr="00BD50A8" w:rsidRDefault="008419DA" w:rsidP="008419DA">
      <w:pPr>
        <w:spacing w:after="80"/>
        <w:jc w:val="both"/>
        <w:rPr>
          <w:lang w:val="pl-PL"/>
        </w:rPr>
      </w:pPr>
      <w:r w:rsidRPr="00BD50A8">
        <w:rPr>
          <w:lang w:val="pl-PL"/>
        </w:rPr>
        <w:t>O zachowaniu terminu decyduje data i godzina faktycznego wpływu dokumentów do Urzędu Miejskiego w Barwicach. Aplikacje złożone po terminie nie będą rozpatrywane.</w:t>
      </w:r>
    </w:p>
    <w:p w14:paraId="5A535FD6" w14:textId="77777777" w:rsidR="008419DA" w:rsidRPr="00BD50A8" w:rsidRDefault="008419DA" w:rsidP="008419DA">
      <w:pPr>
        <w:keepNext/>
        <w:spacing w:before="120"/>
        <w:rPr>
          <w:lang w:val="pl-PL"/>
        </w:rPr>
      </w:pPr>
      <w:r w:rsidRPr="00BD50A8">
        <w:rPr>
          <w:b/>
          <w:color w:val="000000"/>
          <w:sz w:val="23"/>
          <w:lang w:val="pl-PL"/>
        </w:rPr>
        <w:t>[10. Informacje dodatkowe]</w:t>
      </w:r>
    </w:p>
    <w:p w14:paraId="4B908BBA" w14:textId="4A28B35B" w:rsidR="008419DA" w:rsidRPr="00BD50A8" w:rsidRDefault="008419DA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color w:val="000000"/>
          <w:lang w:val="pl-PL"/>
        </w:rPr>
        <w:t xml:space="preserve">1) Dodatkowych informacji udziela </w:t>
      </w:r>
      <w:r w:rsidRPr="006542DA">
        <w:rPr>
          <w:color w:val="000000"/>
          <w:lang w:val="pl-PL"/>
        </w:rPr>
        <w:t xml:space="preserve">Pani </w:t>
      </w:r>
      <w:r w:rsidR="00BF4948" w:rsidRPr="006542DA">
        <w:rPr>
          <w:color w:val="000000"/>
          <w:lang w:val="pl-PL"/>
        </w:rPr>
        <w:t>Ewelina Widerska</w:t>
      </w:r>
      <w:r w:rsidRPr="006542DA">
        <w:rPr>
          <w:color w:val="000000"/>
          <w:lang w:val="pl-PL"/>
        </w:rPr>
        <w:t xml:space="preserve">, </w:t>
      </w:r>
      <w:r w:rsidR="00AB10ED" w:rsidRPr="006542DA">
        <w:rPr>
          <w:color w:val="000000"/>
          <w:lang w:val="pl-PL"/>
        </w:rPr>
        <w:t>tel</w:t>
      </w:r>
      <w:r w:rsidRPr="006542DA">
        <w:rPr>
          <w:color w:val="000000"/>
          <w:lang w:val="pl-PL"/>
        </w:rPr>
        <w:t xml:space="preserve">. </w:t>
      </w:r>
      <w:r w:rsidR="00BF4948" w:rsidRPr="006542DA">
        <w:rPr>
          <w:color w:val="000000"/>
          <w:lang w:val="pl-PL"/>
        </w:rPr>
        <w:t>094 373 63 09</w:t>
      </w:r>
    </w:p>
    <w:p w14:paraId="47094854" w14:textId="7908742F" w:rsidR="008419DA" w:rsidRPr="00BD50A8" w:rsidRDefault="008419DA" w:rsidP="00AB10ED">
      <w:pPr>
        <w:spacing w:after="30"/>
        <w:jc w:val="both"/>
        <w:rPr>
          <w:lang w:val="pl-PL"/>
        </w:rPr>
      </w:pPr>
      <w:r w:rsidRPr="00BD50A8">
        <w:rPr>
          <w:color w:val="000000"/>
          <w:lang w:val="pl-PL"/>
        </w:rPr>
        <w:t xml:space="preserve">2) Nabór zostanie przeprowadzony w dwóch etapach: etap I - ocena formalna złożonych ofert; etap II - </w:t>
      </w:r>
      <w:r w:rsidRPr="00BD50A8">
        <w:rPr>
          <w:lang w:val="pl-PL"/>
        </w:rPr>
        <w:t>rozmowa kwalifikacyjna z osobami, które spełnią wymagania formalne.</w:t>
      </w:r>
    </w:p>
    <w:p w14:paraId="4A28AB63" w14:textId="6A508F66" w:rsidR="008419DA" w:rsidRPr="00BD50A8" w:rsidRDefault="00AB10ED" w:rsidP="00AB10ED">
      <w:pPr>
        <w:spacing w:after="30"/>
        <w:jc w:val="both"/>
        <w:rPr>
          <w:lang w:val="pl-PL"/>
        </w:rPr>
      </w:pPr>
      <w:r w:rsidRPr="00BD50A8">
        <w:rPr>
          <w:lang w:val="pl-PL"/>
        </w:rPr>
        <w:t>3</w:t>
      </w:r>
      <w:r w:rsidR="008419DA" w:rsidRPr="00BD50A8">
        <w:rPr>
          <w:lang w:val="pl-PL"/>
        </w:rPr>
        <w:t xml:space="preserve">) Osoby spełniające wymagania formalne zostaną zawiadomione telefonicznie lub pocztą elektroniczną </w:t>
      </w:r>
      <w:r w:rsidR="00BF4948">
        <w:rPr>
          <w:lang w:val="pl-PL"/>
        </w:rPr>
        <w:br/>
      </w:r>
      <w:r w:rsidR="008419DA" w:rsidRPr="00BD50A8">
        <w:rPr>
          <w:lang w:val="pl-PL"/>
        </w:rPr>
        <w:t>o terminie i miejscu rozmowy kwalifikacyjnej. Osoby, które nie spełnią wymagań formalnych, nie będą dopuszczone do drugiego etapu.</w:t>
      </w:r>
    </w:p>
    <w:p w14:paraId="1543E2E3" w14:textId="24C22897" w:rsidR="008419DA" w:rsidRPr="00BD50A8" w:rsidRDefault="00AB10ED" w:rsidP="00AB10ED">
      <w:pPr>
        <w:spacing w:after="30"/>
        <w:jc w:val="both"/>
        <w:rPr>
          <w:lang w:val="pl-PL"/>
        </w:rPr>
      </w:pPr>
      <w:r w:rsidRPr="00BD50A8">
        <w:rPr>
          <w:lang w:val="pl-PL"/>
        </w:rPr>
        <w:t>4</w:t>
      </w:r>
      <w:r w:rsidR="008419DA" w:rsidRPr="00BD50A8">
        <w:rPr>
          <w:lang w:val="pl-PL"/>
        </w:rPr>
        <w:t>) Na żądanie komisji osoba kandydująca jest obowiązana okazać oryginały dokumentów potwierdzających dane i kwalifikacje wskazane w ofercie.</w:t>
      </w:r>
    </w:p>
    <w:p w14:paraId="5B28DD50" w14:textId="43D06F5B" w:rsidR="008419DA" w:rsidRPr="00BD50A8" w:rsidRDefault="00AB10ED" w:rsidP="00AB10ED">
      <w:pPr>
        <w:spacing w:after="30"/>
        <w:jc w:val="both"/>
        <w:rPr>
          <w:lang w:val="pl-PL"/>
        </w:rPr>
      </w:pPr>
      <w:r w:rsidRPr="00BD50A8">
        <w:rPr>
          <w:lang w:val="pl-PL"/>
        </w:rPr>
        <w:t>5</w:t>
      </w:r>
      <w:r w:rsidR="008419DA" w:rsidRPr="00BD50A8">
        <w:rPr>
          <w:lang w:val="pl-PL"/>
        </w:rPr>
        <w:t>) Informacja o wyniku naboru zostanie opublikowana w Biuletynie Informacji Publicznej Urzędu Miejskiego w Barwicach i Biuletynie Informacji Publicznej Miejsko-Gminnego Ośrodka Pomocy Społecznej w Barwicach oraz wywieszona na tablicach informacyjnych tych jednostek.</w:t>
      </w:r>
    </w:p>
    <w:p w14:paraId="1B171F6E" w14:textId="53FBA46D" w:rsidR="00AB10ED" w:rsidRPr="00BD50A8" w:rsidRDefault="00AB10ED" w:rsidP="00AB10ED">
      <w:pPr>
        <w:spacing w:after="30"/>
        <w:jc w:val="both"/>
        <w:rPr>
          <w:lang w:val="pl-PL"/>
        </w:rPr>
      </w:pPr>
      <w:r w:rsidRPr="00BD50A8">
        <w:rPr>
          <w:lang w:val="pl-PL"/>
        </w:rPr>
        <w:t>6</w:t>
      </w:r>
      <w:r w:rsidR="008419DA" w:rsidRPr="00BD50A8">
        <w:rPr>
          <w:lang w:val="pl-PL"/>
        </w:rPr>
        <w:t xml:space="preserve">) Dokumenty wybranej osoby zostaną włączone do dokumentacji pracowniczej. </w:t>
      </w:r>
      <w:r w:rsidRPr="00BD50A8">
        <w:rPr>
          <w:lang w:val="pl-PL"/>
        </w:rPr>
        <w:t xml:space="preserve">Zebrane w wyniku naboru dane osobowe zostaną wykorzystane wyłącznie na potrzeby rekrutacji. Po zakończeniu rekrutacji złożone oferty będą do odebrania w Urzędzie Miejskim w Barwicach </w:t>
      </w:r>
      <w:r w:rsidRPr="006542DA">
        <w:rPr>
          <w:lang w:val="pl-PL"/>
        </w:rPr>
        <w:t>(pokój nr</w:t>
      </w:r>
      <w:r w:rsidR="00BF4948" w:rsidRPr="006542DA">
        <w:rPr>
          <w:lang w:val="pl-PL"/>
        </w:rPr>
        <w:t xml:space="preserve"> 19</w:t>
      </w:r>
      <w:r w:rsidRPr="006542DA">
        <w:rPr>
          <w:lang w:val="pl-PL"/>
        </w:rPr>
        <w:t>)</w:t>
      </w:r>
      <w:r w:rsidRPr="00BD50A8">
        <w:rPr>
          <w:lang w:val="pl-PL"/>
        </w:rPr>
        <w:t xml:space="preserve"> w ciągu 30 dni od zakończenia naboru. </w:t>
      </w:r>
      <w:r w:rsidR="00BF4948">
        <w:rPr>
          <w:lang w:val="pl-PL"/>
        </w:rPr>
        <w:br/>
      </w:r>
      <w:r w:rsidRPr="00BD50A8">
        <w:rPr>
          <w:lang w:val="pl-PL"/>
        </w:rPr>
        <w:t>Po tym okresie zostaną zniszczone.</w:t>
      </w:r>
    </w:p>
    <w:p w14:paraId="46067DC5" w14:textId="5C8759EE" w:rsidR="008419DA" w:rsidRPr="00BD50A8" w:rsidRDefault="00AB10ED" w:rsidP="00AB10ED">
      <w:pPr>
        <w:spacing w:after="30"/>
        <w:ind w:left="369" w:hanging="369"/>
        <w:jc w:val="both"/>
        <w:rPr>
          <w:lang w:val="pl-PL"/>
        </w:rPr>
      </w:pPr>
      <w:r w:rsidRPr="00BD50A8">
        <w:rPr>
          <w:lang w:val="pl-PL"/>
        </w:rPr>
        <w:t>7</w:t>
      </w:r>
      <w:r w:rsidR="008419DA" w:rsidRPr="00BD50A8">
        <w:rPr>
          <w:lang w:val="pl-PL"/>
        </w:rPr>
        <w:t>) Nabór może zostać zakończony bez wyłonienia osoby do zatrudnienia.</w:t>
      </w:r>
    </w:p>
    <w:p w14:paraId="0213BCA5" w14:textId="77777777" w:rsidR="008419DA" w:rsidRPr="00BD50A8" w:rsidRDefault="008419DA" w:rsidP="008419DA">
      <w:pPr>
        <w:spacing w:before="240" w:after="0"/>
        <w:rPr>
          <w:lang w:val="pl-PL"/>
        </w:rPr>
      </w:pPr>
    </w:p>
    <w:p w14:paraId="2BBFCB54" w14:textId="77777777" w:rsidR="00AB10ED" w:rsidRPr="00BD50A8" w:rsidRDefault="00AB10ED" w:rsidP="008419DA">
      <w:pPr>
        <w:spacing w:before="240" w:after="0"/>
        <w:rPr>
          <w:lang w:val="pl-PL"/>
        </w:rPr>
      </w:pPr>
    </w:p>
    <w:p w14:paraId="1CFB3AF2" w14:textId="77777777" w:rsidR="00AB10ED" w:rsidRPr="00BD50A8" w:rsidRDefault="00AB10ED" w:rsidP="008419DA">
      <w:pPr>
        <w:spacing w:before="240" w:after="0"/>
        <w:rPr>
          <w:lang w:val="pl-PL"/>
        </w:rPr>
      </w:pPr>
    </w:p>
    <w:p w14:paraId="1655C966" w14:textId="4893DDD7" w:rsidR="008419DA" w:rsidRPr="00BD50A8" w:rsidRDefault="008419DA" w:rsidP="00BF4948">
      <w:pPr>
        <w:rPr>
          <w:lang w:val="pl-PL"/>
        </w:rPr>
      </w:pP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  <w:r w:rsidRPr="00BD50A8">
        <w:rPr>
          <w:lang w:val="pl-PL"/>
        </w:rPr>
        <w:tab/>
      </w:r>
    </w:p>
    <w:p w14:paraId="0B202057" w14:textId="77777777" w:rsidR="00E36795" w:rsidRPr="00BD50A8" w:rsidRDefault="00E36795">
      <w:pPr>
        <w:rPr>
          <w:lang w:val="pl-PL"/>
        </w:rPr>
      </w:pPr>
    </w:p>
    <w:sectPr w:rsidR="00E36795" w:rsidRPr="00BD50A8" w:rsidSect="008419DA">
      <w:pgSz w:w="11906" w:h="16838"/>
      <w:pgMar w:top="935" w:right="1020" w:bottom="935" w:left="107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95"/>
    <w:rsid w:val="0005794A"/>
    <w:rsid w:val="0009190C"/>
    <w:rsid w:val="00134629"/>
    <w:rsid w:val="00437AB5"/>
    <w:rsid w:val="00482278"/>
    <w:rsid w:val="00494B0F"/>
    <w:rsid w:val="006542DA"/>
    <w:rsid w:val="006B5D68"/>
    <w:rsid w:val="0070676F"/>
    <w:rsid w:val="008419DA"/>
    <w:rsid w:val="00AB10ED"/>
    <w:rsid w:val="00AE5C08"/>
    <w:rsid w:val="00AF1E4F"/>
    <w:rsid w:val="00BD50A8"/>
    <w:rsid w:val="00BF4948"/>
    <w:rsid w:val="00CE0C56"/>
    <w:rsid w:val="00DE36E4"/>
    <w:rsid w:val="00E16AFB"/>
    <w:rsid w:val="00E36795"/>
    <w:rsid w:val="00E828F8"/>
    <w:rsid w:val="00E9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5F1A"/>
  <w15:chartTrackingRefBased/>
  <w15:docId w15:val="{D9CF25A9-98F7-4A99-B537-2C8028BD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9DA"/>
    <w:pPr>
      <w:spacing w:after="40" w:line="252" w:lineRule="auto"/>
    </w:pPr>
    <w:rPr>
      <w:rFonts w:ascii="Times New Roman" w:eastAsia="Times New Roman" w:hAnsi="Times New Roman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7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7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7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795"/>
    <w:pPr>
      <w:keepNext/>
      <w:keepLines/>
      <w:spacing w:before="8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795"/>
    <w:pPr>
      <w:keepNext/>
      <w:keepLines/>
      <w:spacing w:before="8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79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79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79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79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7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7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3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7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36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795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36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795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367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7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1815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strzelec.maciej@wp.pl</dc:creator>
  <cp:keywords/>
  <dc:description/>
  <cp:lastModifiedBy>Dorota Zborowska</cp:lastModifiedBy>
  <cp:revision>2</cp:revision>
  <cp:lastPrinted>2026-07-16T10:04:00Z</cp:lastPrinted>
  <dcterms:created xsi:type="dcterms:W3CDTF">2026-07-21T05:56:00Z</dcterms:created>
  <dcterms:modified xsi:type="dcterms:W3CDTF">2026-07-21T05:56:00Z</dcterms:modified>
</cp:coreProperties>
</file>