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5F34" w14:textId="18C42596" w:rsidR="000C32D0" w:rsidRDefault="00000000">
      <w:pPr>
        <w:spacing w:before="120" w:after="120" w:line="360" w:lineRule="auto"/>
        <w:ind w:left="5657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</w:t>
      </w:r>
      <w:r w:rsidR="0037122B">
        <w:rPr>
          <w:color w:val="000000"/>
          <w:u w:color="000000"/>
        </w:rPr>
        <w:t xml:space="preserve"> nr 1</w:t>
      </w:r>
      <w:r>
        <w:rPr>
          <w:color w:val="000000"/>
          <w:u w:color="000000"/>
        </w:rPr>
        <w:t xml:space="preserve"> do zarządzenia Nr 125/2025</w:t>
      </w:r>
      <w:r>
        <w:rPr>
          <w:color w:val="000000"/>
          <w:u w:color="000000"/>
        </w:rPr>
        <w:br/>
        <w:t>Burmistrza Barwic</w:t>
      </w:r>
      <w:r>
        <w:rPr>
          <w:color w:val="000000"/>
          <w:u w:color="000000"/>
        </w:rPr>
        <w:br/>
        <w:t>z dnia 14 października 2025 r.</w:t>
      </w:r>
    </w:p>
    <w:p w14:paraId="5BBD4D6B" w14:textId="77777777" w:rsidR="000C32D0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i/>
          <w:color w:val="000000"/>
          <w:u w:val="single" w:color="000000"/>
        </w:rPr>
        <w:t>Projekt</w:t>
      </w:r>
    </w:p>
    <w:p w14:paraId="084FE1B5" w14:textId="77777777" w:rsidR="000C32D0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aps/>
          <w:color w:val="000000"/>
          <w:u w:color="000000"/>
        </w:rPr>
        <w:t>Uchwała Nr ....................</w:t>
      </w:r>
      <w:r>
        <w:rPr>
          <w:b/>
          <w:caps/>
          <w:color w:val="000000"/>
          <w:u w:color="000000"/>
        </w:rPr>
        <w:br/>
        <w:t>Rady Miejskiej w Barwicach</w:t>
      </w:r>
      <w:r>
        <w:rPr>
          <w:b/>
          <w:color w:val="000000"/>
          <w:u w:color="000000"/>
        </w:rPr>
        <w:br/>
        <w:t>z dnia .................... 2025 r.</w:t>
      </w:r>
      <w:r>
        <w:rPr>
          <w:b/>
          <w:color w:val="000000"/>
          <w:u w:color="000000"/>
        </w:rPr>
        <w:br/>
        <w:t>w sprawie określenia zasad wyznaczania składu oraz zasad działania Komitetu Rewitalizacji</w:t>
      </w:r>
    </w:p>
    <w:p w14:paraId="7B929C71" w14:textId="77777777" w:rsidR="000C32D0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18 ust. 2 pkt 15 ustawy z dnia 8 marca 1990 r. 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2025 r. poz. 1153) oraz art. 7 ust. 1-3 ustawy z dnia 9 października 2015 r. o rewitalizacji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2024 r. poz. 278) uchwala się, co następuje:</w:t>
      </w:r>
    </w:p>
    <w:p w14:paraId="42888407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Ustala się zasady wyznaczania składu oraz zasady działania Komitetu Rewitalizacji Gminy Barwice, zgodnie z Regulaminem, stanowiącym załącznik do niniejszej uchwały.</w:t>
      </w:r>
    </w:p>
    <w:p w14:paraId="0A3DC674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Barwic.</w:t>
      </w:r>
    </w:p>
    <w:p w14:paraId="7EF315AC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4E9356E7" w14:textId="77777777" w:rsidR="000C32D0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Załącznik do uchwały Nr ....................</w:t>
      </w:r>
      <w:r>
        <w:rPr>
          <w:color w:val="000000"/>
          <w:u w:color="000000"/>
        </w:rPr>
        <w:br/>
        <w:t>Rady Miejskiej w Barwicach</w:t>
      </w:r>
      <w:r>
        <w:rPr>
          <w:color w:val="000000"/>
          <w:u w:color="000000"/>
        </w:rPr>
        <w:br/>
        <w:t>z dnia....................2025 r.</w:t>
      </w:r>
    </w:p>
    <w:p w14:paraId="0579B9A8" w14:textId="77777777" w:rsidR="000C32D0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Regulamin Komitetu Rewitalizacji</w:t>
      </w:r>
    </w:p>
    <w:p w14:paraId="29D41E6D" w14:textId="77777777" w:rsidR="000C32D0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b/>
          <w:color w:val="000000"/>
          <w:u w:color="000000"/>
        </w:rPr>
        <w:br/>
        <w:t>Zadania Komitetu</w:t>
      </w:r>
    </w:p>
    <w:p w14:paraId="499FFE82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Komitet Rewitalizacji stanowi forum współpracy i dialogu interesariuszy rewitalizacji z organami Gminy Barwice w sprawach dotyczących przygotowania, prowadzenia i oceny rewitalizacji oraz pełni funkcję opiniodawczo-doradczą Burmistrza Barwic.</w:t>
      </w:r>
    </w:p>
    <w:p w14:paraId="19F3A2F0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Komitet Rewitalizacji w ramach swoich zadań uprawniony jest do wyrażania opinii oraz podejmowania inicjatyw odnoszących się do rewitalizacji na obszarze Gminy Barwice.</w:t>
      </w:r>
    </w:p>
    <w:p w14:paraId="32BE7F45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Komitet Rewitalizacji uczestniczy w opiniowaniu oraz przygotowaniu projektów uchwał Rady Miejskiej i zarządzeń Burmistrza Barwic związanych z zagadnieniem rewitalizacji.</w:t>
      </w:r>
    </w:p>
    <w:p w14:paraId="512548BE" w14:textId="77777777" w:rsidR="000C32D0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wyznaczania składu Komitetu Rewitalizacji</w:t>
      </w:r>
    </w:p>
    <w:p w14:paraId="1E64703A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Członków Komitetu Rewitalizacji powołuje Burmistrz Barwic w drodze zarządzenia.</w:t>
      </w:r>
    </w:p>
    <w:p w14:paraId="0E321453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 skład Komitetu Rewitalizacji wchodzą przedstawiciele interesariuszy rewitalizacji zgodnie</w:t>
      </w:r>
      <w:r>
        <w:rPr>
          <w:color w:val="000000"/>
          <w:u w:color="000000"/>
        </w:rPr>
        <w:br/>
        <w:t>z art. 2 ust 2. Ustawy o rewitalizacji z dnia 9 października 2015 r.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2024 r. poz. 278), zwanej dalej „ustawą”.</w:t>
      </w:r>
    </w:p>
    <w:p w14:paraId="324270EC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Komitet Rewitalizacji składa się z maksymalnie 12 członków, w tym nie więcej niż:</w:t>
      </w:r>
    </w:p>
    <w:p w14:paraId="39F2CD20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ośmiu przedstawicieli interesariuszy rewitalizacji, o których mowa w art. 2 ust. 2 pkt 1-4, 6-7</w:t>
      </w:r>
    </w:p>
    <w:p w14:paraId="32B411BA" w14:textId="77777777" w:rsidR="000C32D0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ustawy,</w:t>
      </w:r>
    </w:p>
    <w:p w14:paraId="4118E2E3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jednego przedstawiciela Rady Miejskiej w Barwicach,</w:t>
      </w:r>
    </w:p>
    <w:p w14:paraId="72C501E4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trzech przedstawicieli Gminy Barwice.</w:t>
      </w:r>
    </w:p>
    <w:p w14:paraId="0AE68975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Komitetu Rewitalizacji nie może być:</w:t>
      </w:r>
    </w:p>
    <w:p w14:paraId="49340A45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osoba niepełnoletnia,</w:t>
      </w:r>
    </w:p>
    <w:p w14:paraId="6C7ADED1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osoba skazana prawomocnym wyrokiem sądowym za przestępstwo z winy umyślnej lub wobec której sąd orzekł środek karny w postaci utraty praw publicznych.</w:t>
      </w:r>
    </w:p>
    <w:p w14:paraId="40C2EB64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Przedstawiciele interesariuszy wskazani w § 5 ust. 1 pkt. 1 zostaną wybrani w drodze otwartej procedury naboru.</w:t>
      </w:r>
    </w:p>
    <w:p w14:paraId="10CD31B9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Przedstawiciel Rady Miejskiej w Barwicach, o którym mowa w § 5 ust. 1 pkt. 2 zostanie wybrany</w:t>
      </w:r>
    </w:p>
    <w:p w14:paraId="2AF94A3E" w14:textId="77777777" w:rsidR="000C32D0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przez Radę Miejską w Barwicach w drodze uchwały.</w:t>
      </w:r>
    </w:p>
    <w:p w14:paraId="38A203AA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Przedstawiciele Gminy Barwice, o których mowa w § 5 ust. 1 pkt. 3, zostaną wyznaczeni przez Burmistrza Barwic.</w:t>
      </w:r>
    </w:p>
    <w:p w14:paraId="3A73741D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Zgłoszenie przedstawiciela, o którym mowa w § 6 ust. 1., do udziału w pracach Komitetu Rewitalizacji następuje na podstawie pisemnej deklaracji, której wzór stanowi załącznik do niniejszej uchwały. Zgłoszenie może złożyć sam kandydat lub popierający go podmiot, będący interesariuszem rewitalizacji.</w:t>
      </w:r>
    </w:p>
    <w:p w14:paraId="7A3A50D4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Barwic w drodze zarządzenia powołuje Komisję ds. Naboru do Komitetu Rewitalizacji. Komisja rekomenduje Burmistrzowi Barwic wybór członków Komitetu spośród zgłoszonych kandydatów, biorąc pod uwagę następujące kryteria:</w:t>
      </w:r>
    </w:p>
    <w:p w14:paraId="2A3BBC1E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doświadczenie w zakresie rewitalizacji lub działalności społecznej,</w:t>
      </w:r>
    </w:p>
    <w:p w14:paraId="50ACA257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proponowane działania w obszarze rewitalizacji,</w:t>
      </w:r>
    </w:p>
    <w:p w14:paraId="09DCBC79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posiadanie przez kandydata rekomendacji podmiotów będących interesariuszami rewitalizacji.</w:t>
      </w:r>
    </w:p>
    <w:p w14:paraId="743731C4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Komisja przy ocenie kandydatów zobowiązana jest dążyć do zarekomendowania członków Komitetu w sposób zapewniający reprezentację jak najszerszego i różnorodnego grona interesariuszy.</w:t>
      </w:r>
    </w:p>
    <w:p w14:paraId="047D14CF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ma prawo przeprowadzać rozmowy z kandydatami oraz potwierdzać ich doświadczenie</w:t>
      </w:r>
      <w:r>
        <w:rPr>
          <w:color w:val="000000"/>
          <w:u w:color="000000"/>
        </w:rPr>
        <w:br/>
        <w:t>i wiedzę w zakresie rewitalizacji. Z prac Komisji sporządzony zostanie protokół, który przedstawiany jest Burmistrzowi Barwic do zatwierdzenia.</w:t>
      </w:r>
    </w:p>
    <w:p w14:paraId="4D93EC31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skład Komitetu nie muszą wchodzić przedstawiciele wszystkich grup interesariuszy, o których mowa w § 5 ust.1 pkt 1.</w:t>
      </w:r>
    </w:p>
    <w:p w14:paraId="3ED8E6F9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przypadku, gdy Komisja nie zarekomenduje pełnego składu Komitetu Rewitalizacji spośród przedstawicieli interesariuszy, o których mowa w § 5 ust. 1 pkt. 1, prawo do ich wskazania przysługuje Burmistrzowi Barwic.</w:t>
      </w:r>
    </w:p>
    <w:p w14:paraId="2221A9C3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Uczestnictwo w Komitecie Rewitalizacji ma charakter społeczny.</w:t>
      </w:r>
    </w:p>
    <w:p w14:paraId="007A6660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 udział w posiedzeniach i pracach Komitetu nie przysługuje wynagrodzenie, dieta ani zwrot kosztów podróży.</w:t>
      </w:r>
    </w:p>
    <w:p w14:paraId="72B61DC1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Komitetu Rewitalizacji trwa 3 lata od daty powołania.</w:t>
      </w:r>
    </w:p>
    <w:p w14:paraId="4FA06DC0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minimum 30 dni przed upływem kadencji Komitetu Rewitalizacji, Burmistrz Barwic ogłasza nabór na członków Komitetu Rewitalizacji na nową kadencję. Nabór członków prowadzony jest każdorazowo na tych samych zasadach.</w:t>
      </w:r>
    </w:p>
    <w:p w14:paraId="589F2EB3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Ogłoszenie o naborze na członków Komitetu Rewitalizacji udostępnia się na stronie internetowej Urzędu Miejskiego w Barwicach oraz w Biuletynie Informacji Publicznej Urzędu Miejskiego</w:t>
      </w:r>
      <w:r>
        <w:rPr>
          <w:color w:val="000000"/>
          <w:u w:color="000000"/>
        </w:rPr>
        <w:br/>
        <w:t>w Barwicach.</w:t>
      </w:r>
    </w:p>
    <w:p w14:paraId="6DCF5B99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Burmistrz Barwic może odwołać członka Komitetu Rewitalizacji, w przypadku co najmniej dwukrotnej, nieusprawiedliwionej nieobecności na prawidłowo zwołanym posiedzeniu Komitetu Rewitalizacji.</w:t>
      </w:r>
    </w:p>
    <w:p w14:paraId="46F9DCDD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Członkostwo w Komitecie ustaje w przypadku złożenia przez członka Komitetu rezygnacji z prac w Komitecie.</w:t>
      </w:r>
    </w:p>
    <w:p w14:paraId="7A9AF3DB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miejsce odwołanego członka Komitetu Rewitalizacji, Burmistrz Barwic może powołać nowego członka na zasadach określonych w niniejszej uchwale.</w:t>
      </w:r>
    </w:p>
    <w:p w14:paraId="258A1624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członka Komitetu, o którym mowa § 5 ust.1 pkt 2, członkostwo wygasa z dniem zakończenia pełnienia funkcji radnego w Radzie Miejskiej w Barwicach.</w:t>
      </w:r>
    </w:p>
    <w:p w14:paraId="3D80270A" w14:textId="77777777" w:rsidR="000C32D0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pracy oraz obsługa Komitetu</w:t>
      </w:r>
    </w:p>
    <w:p w14:paraId="78667ACE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Pierwsze posiedzenie Komitetu nowej kadencji zwołuje Burmistrz Barwic </w:t>
      </w:r>
      <w:r>
        <w:rPr>
          <w:color w:val="000000"/>
          <w:u w:color="000000"/>
        </w:rPr>
        <w:br/>
        <w:t>w terminie nie dłuższym niż 30 dni od daty wydania przez Burmistrza Barwic zarządzenia w sprawie powołania Komitetu Rewitalizacji.</w:t>
      </w:r>
    </w:p>
    <w:p w14:paraId="0E821851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Podczas pierwszego posiedzenia Komitetu członkowie wybierają spośród siebie Przewodniczącego i jego Zastępcę. Do czasu wyboru Przewodniczącego posiedzenie prowadzi jeden z członków Komitetu wskazany przez Burmistrza Barwic.</w:t>
      </w:r>
    </w:p>
    <w:p w14:paraId="2FEB890F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Wybór Przewodniczącego i Zastępcy Przewodniczącego następuje w głosowaniu jawnym, zwykłą większością głosów przy obecności co najmniej połowy członków Komitetu Rewitalizacji.</w:t>
      </w:r>
    </w:p>
    <w:p w14:paraId="79F5CFAD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Pracami Komitetu Rewitalizacji kieruje Przewodniczący, a w przypadku jego nieobecności</w:t>
      </w:r>
    </w:p>
    <w:p w14:paraId="662D07C5" w14:textId="77777777" w:rsidR="000C32D0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Zastępca Przewodniczącego.</w:t>
      </w:r>
    </w:p>
    <w:p w14:paraId="68900E5E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Przewodniczący Komitetu Rewitalizacji zwołuje posiedzenia Komitetu oraz reprezentuje Komitet na zewnątrz.</w:t>
      </w:r>
    </w:p>
    <w:p w14:paraId="79842B60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Posiedzenia Komitetu Rewitalizacji zwoływane są nie rzadziej niż raz na pół roku. Posiedzenia Komitetu są prawomocne przy udziale w nim co najmniej połowy składu członków Komitetu Rewitalizacji, z zastrzeżeniem ust. 8.</w:t>
      </w:r>
    </w:p>
    <w:p w14:paraId="5E80EC0C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Informacje na temat terminu, miejsca planowanego posiedzenia Komitetu Rewitalizacji, proponowany porządek posiedzenia oraz materiały, które będą przedmiotem obrad powinny być przekazane członkom Komitetu na minimum 5 dni przed dniem posiedzenia.</w:t>
      </w:r>
    </w:p>
    <w:p w14:paraId="12EC710A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 posiedzenia Komitetu Rewitalizacji sporządzany jest protokół, w którym wpisuje się wszelkie ustalenia poczynione podczas posiedzenia Komitetu i każdorazowo sporządzana jest lista obecności.</w:t>
      </w:r>
    </w:p>
    <w:p w14:paraId="13B93698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Komitet Rewitalizacji podejmuje decyzje zwykłą większością głosów przy wymaganej obecności przynajmniej połowy członków Komitetu, z zastrzeżeniem ust. 8. W przypadku równej liczby głosów decyzję podejmuje Przewodniczący Komitetu, a w razie jego nieobecności Zastępca Przewodniczącego Komitetu.</w:t>
      </w:r>
    </w:p>
    <w:p w14:paraId="43703445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gdy Komitet Rewitalizacji zajmuje stanowisko w drodze głosowania, przedstawiciele gminy, gminnych jednostek organizacyjnych, w tym gminnych osób prawnych, nie biorą udziału w głosowaniu, jeżeli dotyczy ono projektów dokumentów, których opracowanie jest zadaniem Burmistrza Barwic.</w:t>
      </w:r>
    </w:p>
    <w:p w14:paraId="429206BF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 ważności głosowania w sprawach, o których mowa w ust. 7, wymagana jest obecność połowy przedstawicieli interesariuszy wskazanych w § 5 ust.1 pkt 1.</w:t>
      </w:r>
    </w:p>
    <w:p w14:paraId="77199265" w14:textId="77777777" w:rsidR="000C32D0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14:paraId="2B1211B2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Obsługę organizacyjną prac Komitetu Rewitalizacji zapewnia Burmistrz Barwic, w ramach której wykonywane są:</w:t>
      </w:r>
    </w:p>
    <w:p w14:paraId="6F3DADCE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obsługa organizacyjna Komitetu Rewitalizacji, w tym powiadamianie członków Komitetu</w:t>
      </w:r>
    </w:p>
    <w:p w14:paraId="2C41B75E" w14:textId="77777777" w:rsidR="000C32D0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 terminie i tematyce posiedzenia,</w:t>
      </w:r>
    </w:p>
    <w:p w14:paraId="70244A9E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sporządzenie protokołów posiedzeń Komitetu Rewitalizacji,</w:t>
      </w:r>
    </w:p>
    <w:p w14:paraId="3B4F7574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gromadzenie i przechowywanie dokumentacji związanej z posiedzeniami Komitetu Rewitalizacji,</w:t>
      </w:r>
    </w:p>
    <w:p w14:paraId="7259A5E6" w14:textId="77777777" w:rsidR="000C32D0" w:rsidRDefault="00000000">
      <w:pPr>
        <w:spacing w:before="120" w:after="120"/>
        <w:ind w:left="340"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informowanie opinii publicznej o działaniach Komitetu Rewitalizacji.</w:t>
      </w:r>
    </w:p>
    <w:p w14:paraId="5D8AECFC" w14:textId="77777777" w:rsidR="000C32D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. Zmiany Regulaminu Komitetu Rewitalizacji wymagają stosownej uchwały Rady Miejskiej</w:t>
      </w:r>
      <w:r>
        <w:rPr>
          <w:color w:val="000000"/>
          <w:u w:color="000000"/>
        </w:rPr>
        <w:br/>
        <w:t>w Barwicach.</w:t>
      </w:r>
    </w:p>
    <w:p w14:paraId="455580A5" w14:textId="35B27A48" w:rsidR="000C32D0" w:rsidRDefault="000C32D0" w:rsidP="0037122B">
      <w:pPr>
        <w:keepNext/>
        <w:spacing w:before="120" w:after="120" w:line="360" w:lineRule="auto"/>
        <w:rPr>
          <w:color w:val="000000"/>
          <w:u w:color="000000"/>
        </w:rPr>
      </w:pPr>
    </w:p>
    <w:sectPr w:rsidR="000C32D0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C32D0"/>
    <w:rsid w:val="0037122B"/>
    <w:rsid w:val="006F273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959F"/>
  <w15:docId w15:val="{A6132755-535B-4416-B3C1-4B1E5A3F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C154-7BE8-4C3E-8EA1-8DBD3AB3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Barwic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125/2025 z dnia 14 października 2025 r.</dc:title>
  <dc:subject>w sprawie konsultacji projektu uchwały w^sprawie określenia zasad wyznaczania składu oraz zasad działania Komitetu Rewitalizacji</dc:subject>
  <dc:creator>Smiechowska_K</dc:creator>
  <cp:lastModifiedBy>Aleksandra Kuśmierek</cp:lastModifiedBy>
  <cp:revision>2</cp:revision>
  <dcterms:created xsi:type="dcterms:W3CDTF">2025-10-14T09:58:00Z</dcterms:created>
  <dcterms:modified xsi:type="dcterms:W3CDTF">2025-10-14T09:58:00Z</dcterms:modified>
  <cp:category>Akt prawny</cp:category>
</cp:coreProperties>
</file>