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75AF" w14:textId="77777777" w:rsidR="00B953C8" w:rsidRPr="00B03DA1" w:rsidRDefault="00B953C8" w:rsidP="00B953C8">
      <w:pPr>
        <w:autoSpaceDE w:val="0"/>
        <w:autoSpaceDN w:val="0"/>
        <w:adjustRightInd w:val="0"/>
        <w:spacing w:after="55" w:line="300" w:lineRule="atLeast"/>
        <w:ind w:left="20" w:right="-148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03DA1">
        <w:rPr>
          <w:rFonts w:ascii="Times New Roman" w:hAnsi="Times New Roman" w:cs="Times New Roman"/>
          <w:color w:val="000000"/>
          <w:sz w:val="18"/>
          <w:szCs w:val="18"/>
        </w:rPr>
        <w:t>Załącznik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Nr 1 do Zarządzenia nr 146/2023</w:t>
      </w:r>
    </w:p>
    <w:p w14:paraId="5E72BA53" w14:textId="77777777" w:rsidR="00B953C8" w:rsidRPr="00B03DA1" w:rsidRDefault="00B953C8" w:rsidP="00B953C8">
      <w:pPr>
        <w:autoSpaceDE w:val="0"/>
        <w:autoSpaceDN w:val="0"/>
        <w:adjustRightInd w:val="0"/>
        <w:spacing w:after="55" w:line="300" w:lineRule="atLeast"/>
        <w:ind w:left="20" w:right="-148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03DA1">
        <w:rPr>
          <w:rFonts w:ascii="Times New Roman" w:hAnsi="Times New Roman" w:cs="Times New Roman"/>
          <w:color w:val="000000"/>
          <w:sz w:val="18"/>
          <w:szCs w:val="18"/>
        </w:rPr>
        <w:t>Burmistrza Barwic z dnia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12.12.2023 r.</w:t>
      </w:r>
      <w:r w:rsidRPr="00B03DA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7262F6D0" w14:textId="77777777" w:rsidR="00B953C8" w:rsidRDefault="00B953C8" w:rsidP="00B953C8">
      <w:pPr>
        <w:autoSpaceDE w:val="0"/>
        <w:autoSpaceDN w:val="0"/>
        <w:adjustRightInd w:val="0"/>
        <w:spacing w:after="55" w:line="300" w:lineRule="atLeast"/>
        <w:ind w:right="-148"/>
        <w:rPr>
          <w:rFonts w:ascii="Times New Roman" w:hAnsi="Times New Roman" w:cs="Times New Roman"/>
          <w:color w:val="000000"/>
          <w:sz w:val="24"/>
          <w:szCs w:val="24"/>
        </w:rPr>
      </w:pPr>
    </w:p>
    <w:p w14:paraId="59A382A5" w14:textId="77777777" w:rsidR="00B953C8" w:rsidRPr="0035009B" w:rsidRDefault="00B953C8" w:rsidP="00B953C8">
      <w:pPr>
        <w:autoSpaceDE w:val="0"/>
        <w:autoSpaceDN w:val="0"/>
        <w:adjustRightInd w:val="0"/>
        <w:spacing w:after="55" w:line="300" w:lineRule="atLeast"/>
        <w:ind w:left="20" w:right="-1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09B">
        <w:rPr>
          <w:rFonts w:ascii="Times New Roman" w:hAnsi="Times New Roman" w:cs="Times New Roman"/>
          <w:b/>
          <w:color w:val="000000"/>
          <w:sz w:val="28"/>
          <w:szCs w:val="28"/>
        </w:rPr>
        <w:t>OGŁOSZENIE</w:t>
      </w:r>
    </w:p>
    <w:p w14:paraId="70D7E229" w14:textId="77777777" w:rsidR="00B953C8" w:rsidRPr="009B6801" w:rsidRDefault="00B953C8" w:rsidP="00B953C8">
      <w:pPr>
        <w:autoSpaceDE w:val="0"/>
        <w:autoSpaceDN w:val="0"/>
        <w:adjustRightInd w:val="0"/>
        <w:spacing w:after="178" w:line="298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48b ustawy z dnia 27 sierpnia 2004r. o świadczeniach opieki zdrowotnej finansowanych ze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środk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publicznych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Dz.U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z 2022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2561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.)</w:t>
      </w:r>
    </w:p>
    <w:p w14:paraId="250C2027" w14:textId="77777777" w:rsidR="00B953C8" w:rsidRPr="009D6851" w:rsidRDefault="00B953C8" w:rsidP="00B953C8">
      <w:pPr>
        <w:autoSpaceDE w:val="0"/>
        <w:autoSpaceDN w:val="0"/>
        <w:adjustRightInd w:val="0"/>
        <w:spacing w:after="74" w:line="300" w:lineRule="atLeast"/>
        <w:ind w:left="20" w:right="-1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6851">
        <w:rPr>
          <w:rFonts w:ascii="Times New Roman" w:hAnsi="Times New Roman" w:cs="Times New Roman"/>
          <w:color w:val="000000"/>
          <w:sz w:val="28"/>
          <w:szCs w:val="28"/>
        </w:rPr>
        <w:t>Burmistrz Barwic</w:t>
      </w:r>
    </w:p>
    <w:p w14:paraId="5D3A4950" w14:textId="77777777" w:rsidR="00B953C8" w:rsidRPr="009B6801" w:rsidRDefault="00B953C8" w:rsidP="00B953C8">
      <w:pPr>
        <w:autoSpaceDE w:val="0"/>
        <w:autoSpaceDN w:val="0"/>
        <w:adjustRightInd w:val="0"/>
        <w:spacing w:after="0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D6851">
        <w:rPr>
          <w:rFonts w:ascii="Times New Roman" w:hAnsi="Times New Roman" w:cs="Times New Roman"/>
          <w:color w:val="000000"/>
          <w:sz w:val="24"/>
          <w:szCs w:val="24"/>
        </w:rPr>
        <w:t xml:space="preserve">Ogłasza otwarty konkursu ofert na realizację świadczeń gwarantowanych w ramach Programu polityki zdrowotnej pn. „Rehabilitacja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lata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2019-2023"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kontynuacja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2024-2028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02.01.2024 r.</w:t>
      </w:r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31.12.2024 r.</w:t>
      </w:r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poprzez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zwiększani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dostępności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rehabilitacji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wśród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mieszkańców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Barwice,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posiadających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skierowania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lekarskie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wykonanie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tego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typu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zabiegów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finansowane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budżetu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2024 - 60.000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tys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D685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przyjęty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został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uchwał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ą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XII/91/19 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Rady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Barwicach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29.10.2019 r..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Przedmiotowy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przedłużony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uchwałą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Nr LXV/538/2023 Rady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Barwicach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grudnia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kontynuacji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2024-2028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polityki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zdrowotnej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ehabilitacja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mieszkańców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2019-2023 “. </w:t>
      </w:r>
    </w:p>
    <w:p w14:paraId="201B7767" w14:textId="77777777" w:rsidR="00B953C8" w:rsidRPr="009B6801" w:rsidRDefault="00B953C8" w:rsidP="00B953C8">
      <w:pPr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Przedmiotem otwartego konkursu ofert jest wybór realizator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Programu polityki zdrowotnej pn. „Rehabilitacja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Barwice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2019-2023”-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kontynuacja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2024-2028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02.01.2024 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31.12.2024 r.</w:t>
      </w:r>
    </w:p>
    <w:p w14:paraId="58C06F20" w14:textId="77777777" w:rsidR="00B953C8" w:rsidRPr="009B6801" w:rsidRDefault="00B953C8" w:rsidP="00B953C8">
      <w:pPr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Do składania ofert zaprasza się podmioty lecznicze, 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kt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órych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art. 4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kwietnia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2011 r. 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działalności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leczniczej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(Dz. U. z 20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23 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r.,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991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69740E1E" w14:textId="77777777" w:rsidR="00B953C8" w:rsidRPr="009B6801" w:rsidRDefault="00B953C8" w:rsidP="00B953C8">
      <w:pPr>
        <w:autoSpaceDE w:val="0"/>
        <w:autoSpaceDN w:val="0"/>
        <w:adjustRightInd w:val="0"/>
        <w:spacing w:after="0"/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Wymagania stawiane oferentom:</w:t>
      </w:r>
    </w:p>
    <w:p w14:paraId="244E7987" w14:textId="77777777" w:rsidR="00B953C8" w:rsidRPr="009B6801" w:rsidRDefault="00B953C8" w:rsidP="00B953C8">
      <w:pPr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dysponowanie wykwalifikowaną kadrą, zapewniającą prawidłową realizację programu;</w:t>
      </w:r>
    </w:p>
    <w:p w14:paraId="719907B5" w14:textId="77777777" w:rsidR="00B953C8" w:rsidRPr="009B6801" w:rsidRDefault="00B953C8" w:rsidP="00B953C8">
      <w:pPr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dysponowanie lokalem na terenie miasta </w:t>
      </w:r>
      <w:r>
        <w:rPr>
          <w:rFonts w:ascii="Times New Roman" w:hAnsi="Times New Roman" w:cs="Times New Roman"/>
          <w:color w:val="000000"/>
          <w:sz w:val="24"/>
          <w:szCs w:val="24"/>
        </w:rPr>
        <w:t>Barwice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, spełniającym wymogi do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programu, określone w Rozporządzeniu Ministra Zdrowia z 26 </w:t>
      </w:r>
      <w:r>
        <w:rPr>
          <w:rFonts w:ascii="Times New Roman" w:hAnsi="Times New Roman" w:cs="Times New Roman"/>
          <w:color w:val="000000"/>
          <w:sz w:val="24"/>
          <w:szCs w:val="24"/>
        </w:rPr>
        <w:t>marca 2019 r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w sprawie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szczeg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ółowych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wymagań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jakim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owinny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odpowiadać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pomieszczenia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urządzenia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podmiotu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wykonującego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dzia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łalność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leczniczą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(Dz. U. z 2022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r., poz.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402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16C99887" w14:textId="77777777" w:rsidR="00B953C8" w:rsidRPr="009B6801" w:rsidRDefault="00B953C8" w:rsidP="00B953C8">
      <w:pPr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dysponowanie odpowiednim sprzętem medycznym niezbędnym przy realizacji programu.</w:t>
      </w:r>
    </w:p>
    <w:p w14:paraId="4EED2A90" w14:textId="77777777" w:rsidR="00B953C8" w:rsidRPr="00C752F4" w:rsidRDefault="00B953C8" w:rsidP="00B953C8">
      <w:pPr>
        <w:autoSpaceDE w:val="0"/>
        <w:autoSpaceDN w:val="0"/>
        <w:adjustRightInd w:val="0"/>
        <w:spacing w:after="0"/>
        <w:ind w:right="-14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9B6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Termin realizacji zadania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C75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grudnia 2024 </w:t>
      </w:r>
      <w:r w:rsidRPr="00C75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7B86C700" w14:textId="77777777" w:rsidR="00B953C8" w:rsidRPr="006467A0" w:rsidRDefault="00B953C8" w:rsidP="00B953C8">
      <w:pPr>
        <w:autoSpaceDE w:val="0"/>
        <w:autoSpaceDN w:val="0"/>
        <w:adjustRightInd w:val="0"/>
        <w:spacing w:after="0"/>
        <w:ind w:right="-14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 w całości finansowany będzie z budżetu Gminy Barwice.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realizacje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programu przeznacza się w roku 2024 – 60.000 tyś zł (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koszt realizacji programu uzależniony będ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ie od środków zaplanowanych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budżecie gminy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C8D5264" w14:textId="77777777" w:rsidR="00B953C8" w:rsidRDefault="00B953C8" w:rsidP="00B953C8">
      <w:pPr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6801">
        <w:rPr>
          <w:rFonts w:ascii="Times New Roman" w:hAnsi="Times New Roman" w:cs="Times New Roman"/>
          <w:color w:val="000000"/>
          <w:sz w:val="24"/>
          <w:szCs w:val="24"/>
        </w:rPr>
        <w:t>Oferty należy składać na formularzu ofertowym, w zamkniętej kopercie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napisem: „Konkurs ofert 2024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- rehabilitacja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osobiście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biurze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obsługi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interesanta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nr 1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Urzędu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wicach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ul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Zwycięzców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22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78-460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Barwice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przesłać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pocztą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terminie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do 27.12.2023 r.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godz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 15.</w:t>
      </w:r>
      <w:r w:rsidRPr="009B680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00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złożenia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decyduje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wpływu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rzędu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potwierdzona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pieczęci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ą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wpływu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Oferty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złożone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będą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rozpatrywane</w:t>
      </w:r>
      <w:proofErr w:type="spellEnd"/>
      <w:r w:rsidRPr="009B680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49ECF39" w14:textId="77777777" w:rsidR="00B953C8" w:rsidRPr="009B6801" w:rsidRDefault="00B953C8" w:rsidP="00B953C8">
      <w:pPr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5F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Rozstrzygnięcie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nastąpi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roboczych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upływu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składania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B809226" w14:textId="77777777" w:rsidR="00B953C8" w:rsidRDefault="00B953C8" w:rsidP="00B953C8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</w:t>
      </w: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Organizator konkursu zastrzega sobie prawo do zmiany warunków konkursu, w tym do zmiany terminu składania ofert oraz do odwołania konkursu na każdym jego etapie bez podania przyczyny.</w:t>
      </w:r>
    </w:p>
    <w:p w14:paraId="3E73B0D8" w14:textId="77777777" w:rsidR="00B953C8" w:rsidRPr="00D21E7D" w:rsidRDefault="00B953C8" w:rsidP="00B953C8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Wyniki postępowania konkursowego zostaną opublikowane na tablicy ogłoszeń  w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Urzędzie Miejskim w Barwicach, na stronie internetowej </w:t>
      </w:r>
      <w:hyperlink r:id="rId4" w:history="1">
        <w:r w:rsidRPr="00D21E7D">
          <w:rPr>
            <w:rStyle w:val="Hipercze"/>
            <w:rFonts w:ascii="Times New Roman" w:hAnsi="Times New Roman" w:cs="Times New Roman"/>
            <w:sz w:val="24"/>
            <w:szCs w:val="24"/>
          </w:rPr>
          <w:t>www.barwice.pl</w:t>
        </w:r>
      </w:hyperlink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oraz w Biuletynie Informacji Publicznej.</w:t>
      </w:r>
    </w:p>
    <w:p w14:paraId="77541DD1" w14:textId="77777777" w:rsidR="00B953C8" w:rsidRPr="009B6801" w:rsidRDefault="00B953C8" w:rsidP="00B953C8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D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. Dodatkowe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informacje nt. konkursu można uzyskać w Referacie Promocji i Rozwoju Gminy, pok. nr 15 , tel. 94 713 75 08</w:t>
      </w:r>
    </w:p>
    <w:p w14:paraId="34A6A16E" w14:textId="77777777" w:rsidR="009E589E" w:rsidRDefault="009E589E"/>
    <w:sectPr w:rsidR="009E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C8"/>
    <w:rsid w:val="009E589E"/>
    <w:rsid w:val="00B953C8"/>
    <w:rsid w:val="00C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28E4"/>
  <w15:chartTrackingRefBased/>
  <w15:docId w15:val="{6CC589CA-548F-428A-8AD2-EFB9C629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3C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Pietras</dc:creator>
  <cp:keywords/>
  <dc:description/>
  <cp:lastModifiedBy>Andrzej Pietras</cp:lastModifiedBy>
  <cp:revision>1</cp:revision>
  <dcterms:created xsi:type="dcterms:W3CDTF">2023-12-13T13:33:00Z</dcterms:created>
  <dcterms:modified xsi:type="dcterms:W3CDTF">2023-12-13T13:36:00Z</dcterms:modified>
</cp:coreProperties>
</file>